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828"/>
        <w:gridCol w:w="6232"/>
      </w:tblGrid>
      <w:tr w:rsidR="00624AE1" w:rsidRPr="00BF18EB" w14:paraId="5A3E7FF1" w14:textId="77777777" w:rsidTr="00C43E8F">
        <w:trPr>
          <w:trHeight w:val="895"/>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shd w:val="clear" w:color="auto" w:fill="auto"/>
            <w:vAlign w:val="center"/>
          </w:tcPr>
          <w:p w14:paraId="5CFCBFF0" w14:textId="750F19E2" w:rsidR="00624AE1" w:rsidRPr="00BF18EB" w:rsidRDefault="00624AE1" w:rsidP="007B1649">
            <w:pPr>
              <w:pStyle w:val="NoSpacing"/>
              <w:spacing w:line="276" w:lineRule="auto"/>
              <w:rPr>
                <w:rFonts w:asciiTheme="majorHAnsi" w:hAnsiTheme="majorHAnsi" w:cstheme="majorHAnsi"/>
                <w:bCs/>
                <w:color w:val="FF0000"/>
                <w:sz w:val="30"/>
                <w:szCs w:val="30"/>
                <w:lang w:val="en-GB"/>
              </w:rPr>
            </w:pPr>
            <w:r w:rsidRPr="00BF18EB">
              <w:rPr>
                <w:rFonts w:asciiTheme="majorHAnsi" w:hAnsiTheme="majorHAnsi" w:cstheme="majorHAnsi"/>
                <w:bCs/>
                <w:color w:val="FFFFFF" w:themeColor="background1"/>
                <w:sz w:val="30"/>
                <w:szCs w:val="30"/>
                <w:lang w:val="en-GB"/>
              </w:rPr>
              <w:t>Document:</w:t>
            </w:r>
            <w:r w:rsidR="004942F7" w:rsidRPr="00BF18EB">
              <w:rPr>
                <w:rFonts w:asciiTheme="majorHAnsi" w:hAnsiTheme="majorHAnsi" w:cstheme="majorHAnsi"/>
                <w:bCs/>
                <w:noProof/>
                <w:color w:val="FFFFFF" w:themeColor="background1"/>
                <w:sz w:val="30"/>
                <w:szCs w:val="30"/>
                <w:lang w:val="en-GB"/>
              </w:rPr>
              <w:t xml:space="preserve"> </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auto"/>
            <w:vAlign w:val="center"/>
          </w:tcPr>
          <w:p w14:paraId="675C47E1" w14:textId="75CBA7D3" w:rsidR="00624AE1" w:rsidRPr="00BF18EB" w:rsidRDefault="00624AE1" w:rsidP="004942F7">
            <w:pPr>
              <w:pStyle w:val="NoSpacing"/>
              <w:spacing w:line="276" w:lineRule="auto"/>
              <w:rPr>
                <w:rFonts w:asciiTheme="majorHAnsi" w:hAnsiTheme="majorHAnsi" w:cstheme="majorHAnsi"/>
                <w:bCs/>
                <w:color w:val="FFFFFF" w:themeColor="background1"/>
                <w:sz w:val="30"/>
                <w:szCs w:val="30"/>
                <w:lang w:val="en-GB"/>
              </w:rPr>
            </w:pPr>
            <w:r w:rsidRPr="00BF18EB">
              <w:rPr>
                <w:rFonts w:asciiTheme="majorHAnsi" w:hAnsiTheme="majorHAnsi" w:cstheme="majorHAnsi"/>
                <w:bCs/>
                <w:color w:val="FFFFFF" w:themeColor="background1"/>
                <w:sz w:val="30"/>
                <w:szCs w:val="30"/>
                <w:lang w:val="en-GB"/>
              </w:rPr>
              <w:t>Job Description and Person Specification</w:t>
            </w:r>
          </w:p>
        </w:tc>
      </w:tr>
      <w:tr w:rsidR="00624AE1" w:rsidRPr="00BF18EB" w14:paraId="24688A33"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1AD211DF"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1749A69C" w:rsidR="00624AE1" w:rsidRPr="00BF18EB" w:rsidRDefault="00657303" w:rsidP="00754945">
            <w:pPr>
              <w:pStyle w:val="NoSpacing"/>
              <w:spacing w:line="276" w:lineRule="auto"/>
              <w:rPr>
                <w:rFonts w:ascii="Calibri" w:hAnsi="Calibri" w:cs="Calibri"/>
                <w:color w:val="686868"/>
                <w:lang w:val="en-GB"/>
              </w:rPr>
            </w:pPr>
            <w:r w:rsidRPr="00657303">
              <w:rPr>
                <w:rFonts w:ascii="Calibri" w:hAnsi="Calibri" w:cs="Calibri"/>
                <w:color w:val="686868"/>
                <w:lang w:val="en-GB"/>
              </w:rPr>
              <w:t>Criminal Justice Housing Support Worke</w:t>
            </w:r>
            <w:r>
              <w:rPr>
                <w:rFonts w:ascii="Calibri" w:hAnsi="Calibri" w:cs="Calibri"/>
                <w:color w:val="686868"/>
                <w:lang w:val="en-GB"/>
              </w:rPr>
              <w:t>r</w:t>
            </w:r>
          </w:p>
        </w:tc>
      </w:tr>
      <w:tr w:rsidR="00624AE1" w:rsidRPr="00BF18EB" w14:paraId="1E489B9B"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70886DAF"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Emerging Futures,</w:t>
            </w:r>
            <w:r w:rsidR="00570F29" w:rsidRPr="00BF18EB">
              <w:rPr>
                <w:rFonts w:ascii="Calibri" w:hAnsi="Calibri" w:cs="Calibri"/>
                <w:color w:val="686868"/>
                <w:lang w:val="en-GB"/>
              </w:rPr>
              <w:t xml:space="preserve"> </w:t>
            </w:r>
            <w:r w:rsidR="00BF18EB" w:rsidRPr="00BF18EB">
              <w:rPr>
                <w:rFonts w:ascii="Calibri" w:hAnsi="Calibri" w:cs="Calibri"/>
                <w:color w:val="686868"/>
                <w:lang w:val="en-GB"/>
              </w:rPr>
              <w:t>H</w:t>
            </w:r>
            <w:r w:rsidR="00657303">
              <w:rPr>
                <w:rFonts w:ascii="Calibri" w:hAnsi="Calibri" w:cs="Calibri"/>
                <w:color w:val="686868"/>
                <w:lang w:val="en-GB"/>
              </w:rPr>
              <w:t>ertfordshire</w:t>
            </w:r>
          </w:p>
        </w:tc>
      </w:tr>
      <w:tr w:rsidR="00624AE1" w:rsidRPr="00BF18EB" w14:paraId="40266956"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Hours &amp; Salary:</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6DB601CA"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 xml:space="preserve">37.5 hours – </w:t>
            </w:r>
            <w:r w:rsidR="00BF18EB" w:rsidRPr="00BF18EB">
              <w:rPr>
                <w:rFonts w:ascii="Calibri" w:hAnsi="Calibri" w:cs="Calibri"/>
                <w:color w:val="686868"/>
                <w:lang w:val="en-GB"/>
              </w:rPr>
              <w:t>£</w:t>
            </w:r>
            <w:r w:rsidR="00657303" w:rsidRPr="00657303">
              <w:rPr>
                <w:rFonts w:ascii="Calibri" w:hAnsi="Calibri" w:cs="Calibri"/>
                <w:color w:val="686868"/>
                <w:lang w:val="en-GB"/>
              </w:rPr>
              <w:t>25,584</w:t>
            </w:r>
          </w:p>
        </w:tc>
      </w:tr>
      <w:tr w:rsidR="00624AE1" w:rsidRPr="00BF18EB" w14:paraId="77075F83" w14:textId="77777777" w:rsidTr="00C43E8F">
        <w:trPr>
          <w:trHeight w:val="567"/>
          <w:jc w:val="center"/>
        </w:trPr>
        <w:tc>
          <w:tcPr>
            <w:tcW w:w="2831"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6E3D599E" w:rsidR="00624AE1" w:rsidRPr="00BF18EB" w:rsidRDefault="00657303" w:rsidP="00754945">
            <w:pPr>
              <w:pStyle w:val="NoSpacing"/>
              <w:spacing w:line="276" w:lineRule="auto"/>
              <w:rPr>
                <w:rFonts w:ascii="Calibri" w:hAnsi="Calibri" w:cs="Calibri"/>
                <w:color w:val="686868"/>
                <w:lang w:val="en-GB"/>
              </w:rPr>
            </w:pPr>
            <w:r>
              <w:rPr>
                <w:rFonts w:ascii="Calibri" w:hAnsi="Calibri" w:cs="Calibri"/>
                <w:color w:val="686868"/>
                <w:lang w:val="en-GB"/>
              </w:rPr>
              <w:t>Team Leader</w:t>
            </w:r>
          </w:p>
        </w:tc>
      </w:tr>
      <w:tr w:rsidR="00624AE1" w:rsidRPr="00BF18EB" w14:paraId="3B9F92C3" w14:textId="77777777" w:rsidTr="00C43E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7"/>
        </w:trPr>
        <w:tc>
          <w:tcPr>
            <w:tcW w:w="2831" w:type="dxa"/>
            <w:tcBorders>
              <w:top w:val="single" w:sz="4" w:space="0" w:color="auto"/>
            </w:tcBorders>
          </w:tcPr>
          <w:p w14:paraId="70E81953" w14:textId="0FB57F74"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Summary:</w:t>
            </w:r>
          </w:p>
        </w:tc>
        <w:tc>
          <w:tcPr>
            <w:tcW w:w="6242" w:type="dxa"/>
            <w:tcBorders>
              <w:top w:val="single" w:sz="4" w:space="0" w:color="auto"/>
            </w:tcBorders>
          </w:tcPr>
          <w:p w14:paraId="2DA70624" w14:textId="1DA2803E" w:rsidR="00657303" w:rsidRDefault="00657303" w:rsidP="00657303">
            <w:pPr>
              <w:pStyle w:val="NoSpacing"/>
              <w:spacing w:line="276" w:lineRule="auto"/>
              <w:rPr>
                <w:rFonts w:ascii="Calibri" w:hAnsi="Calibri" w:cs="Calibri"/>
                <w:color w:val="686868"/>
                <w:lang w:val="en-GB"/>
              </w:rPr>
            </w:pPr>
            <w:r w:rsidRPr="00657303">
              <w:rPr>
                <w:rFonts w:ascii="Calibri" w:hAnsi="Calibri" w:cs="Calibri"/>
                <w:color w:val="686868"/>
                <w:lang w:val="en-GB"/>
              </w:rPr>
              <w:t xml:space="preserve">As a </w:t>
            </w:r>
            <w:r>
              <w:rPr>
                <w:rFonts w:ascii="Calibri" w:hAnsi="Calibri" w:cs="Calibri"/>
                <w:color w:val="686868"/>
                <w:lang w:val="en-GB"/>
              </w:rPr>
              <w:t xml:space="preserve">Criminal Justice </w:t>
            </w:r>
            <w:r w:rsidRPr="00657303">
              <w:rPr>
                <w:rFonts w:ascii="Calibri" w:hAnsi="Calibri" w:cs="Calibri"/>
                <w:color w:val="686868"/>
                <w:lang w:val="en-GB"/>
              </w:rPr>
              <w:t xml:space="preserve">Housing Support Worker, you will be providing housing and recovery support to people who have a history of substance and/or alcohol issues engaging with CGL - Spectrum Substance Misuse Service and who are experiencing accommodation problems. Working within a Psychologically Informed Environment you will be responsible for identifying individuals appropriate for recovery housing locally and managing the referral and assessment pathway. </w:t>
            </w:r>
          </w:p>
          <w:p w14:paraId="4208F714" w14:textId="77777777" w:rsidR="00657303" w:rsidRPr="00657303" w:rsidRDefault="00657303" w:rsidP="00657303">
            <w:pPr>
              <w:pStyle w:val="NoSpacing"/>
              <w:spacing w:line="276" w:lineRule="auto"/>
              <w:rPr>
                <w:rFonts w:ascii="Calibri" w:hAnsi="Calibri" w:cs="Calibri"/>
                <w:color w:val="686868"/>
                <w:lang w:val="en-GB"/>
              </w:rPr>
            </w:pPr>
          </w:p>
          <w:p w14:paraId="7BA35264" w14:textId="77777777" w:rsidR="00657303" w:rsidRPr="00657303" w:rsidRDefault="00657303" w:rsidP="00657303">
            <w:pPr>
              <w:pStyle w:val="NoSpacing"/>
              <w:spacing w:line="276" w:lineRule="auto"/>
              <w:rPr>
                <w:rFonts w:ascii="Calibri" w:hAnsi="Calibri" w:cs="Calibri"/>
                <w:color w:val="686868"/>
                <w:lang w:val="en-GB"/>
              </w:rPr>
            </w:pPr>
            <w:r w:rsidRPr="00657303">
              <w:rPr>
                <w:rFonts w:ascii="Calibri" w:hAnsi="Calibri" w:cs="Calibri"/>
                <w:color w:val="686868"/>
                <w:lang w:val="en-GB"/>
              </w:rPr>
              <w:t xml:space="preserve">For residents residing in Emerging Futures community recovery housing, you will provide case coordination and risk management and provide both opportunistic and structured interventions. </w:t>
            </w:r>
          </w:p>
          <w:p w14:paraId="439CB2D3" w14:textId="77777777" w:rsidR="00657303" w:rsidRDefault="00657303" w:rsidP="00657303">
            <w:pPr>
              <w:pStyle w:val="NoSpacing"/>
              <w:spacing w:line="276" w:lineRule="auto"/>
              <w:rPr>
                <w:rFonts w:ascii="Calibri" w:hAnsi="Calibri" w:cs="Calibri"/>
                <w:color w:val="686868"/>
                <w:lang w:val="en-GB"/>
              </w:rPr>
            </w:pPr>
            <w:r w:rsidRPr="00657303">
              <w:rPr>
                <w:rFonts w:ascii="Calibri" w:hAnsi="Calibri" w:cs="Calibri"/>
                <w:color w:val="686868"/>
                <w:lang w:val="en-GB"/>
              </w:rPr>
              <w:t>You will work closely with CGL Spectrum, local Emerging Futures recovery housing provision, partner organisations, housing, welfare and education and training providers to develop integrated, recovery infrastructures that engage, support, and navigate individuals from the vulnerability of addiction to established wellbeing and meaningful activity in the community.</w:t>
            </w:r>
          </w:p>
          <w:p w14:paraId="0B39B84D" w14:textId="77777777" w:rsidR="00657303" w:rsidRPr="00657303" w:rsidRDefault="00657303" w:rsidP="00657303">
            <w:pPr>
              <w:pStyle w:val="NoSpacing"/>
              <w:spacing w:line="276" w:lineRule="auto"/>
              <w:rPr>
                <w:rFonts w:ascii="Calibri" w:hAnsi="Calibri" w:cs="Calibri"/>
                <w:color w:val="686868"/>
                <w:lang w:val="en-GB"/>
              </w:rPr>
            </w:pPr>
          </w:p>
          <w:p w14:paraId="5C438AB1" w14:textId="6D852317" w:rsidR="004F5D83" w:rsidRDefault="00657303" w:rsidP="00657303">
            <w:pPr>
              <w:pStyle w:val="NoSpacing"/>
              <w:spacing w:line="276" w:lineRule="auto"/>
              <w:rPr>
                <w:rFonts w:ascii="Calibri" w:hAnsi="Calibri" w:cs="Calibri"/>
                <w:color w:val="686868"/>
                <w:lang w:val="en-GB"/>
              </w:rPr>
            </w:pPr>
            <w:r w:rsidRPr="00657303">
              <w:rPr>
                <w:rFonts w:ascii="Calibri" w:hAnsi="Calibri" w:cs="Calibri"/>
                <w:color w:val="686868"/>
                <w:lang w:val="en-GB"/>
              </w:rPr>
              <w:t>In collaboration with CGL Spectrum you will support individuals through a detoxification pathway. This includes onward referrals to appropriate housing provision to enable those detoxing the best possible chance in a community setting.</w:t>
            </w:r>
          </w:p>
          <w:p w14:paraId="6D418452" w14:textId="77777777" w:rsidR="00227C4D" w:rsidRDefault="00227C4D" w:rsidP="00657303">
            <w:pPr>
              <w:pStyle w:val="NoSpacing"/>
              <w:spacing w:line="276" w:lineRule="auto"/>
              <w:rPr>
                <w:rFonts w:ascii="Calibri" w:hAnsi="Calibri" w:cs="Calibri"/>
                <w:color w:val="686868"/>
                <w:lang w:val="en-GB"/>
              </w:rPr>
            </w:pPr>
          </w:p>
          <w:p w14:paraId="5348D732" w14:textId="3B9FD030" w:rsidR="00227C4D" w:rsidRDefault="00227C4D" w:rsidP="00657303">
            <w:pPr>
              <w:pStyle w:val="NoSpacing"/>
              <w:spacing w:line="276" w:lineRule="auto"/>
              <w:rPr>
                <w:rFonts w:ascii="Calibri" w:hAnsi="Calibri" w:cs="Calibri"/>
                <w:color w:val="686868"/>
                <w:lang w:val="en-GB"/>
              </w:rPr>
            </w:pPr>
            <w:r>
              <w:rPr>
                <w:rFonts w:ascii="Calibri" w:hAnsi="Calibri" w:cs="Calibri"/>
                <w:color w:val="686868"/>
                <w:lang w:val="en-GB"/>
              </w:rPr>
              <w:t xml:space="preserve">It is essential you have a full driving licence and access to a car. </w:t>
            </w:r>
          </w:p>
          <w:p w14:paraId="17131386" w14:textId="77777777" w:rsidR="004F5D83" w:rsidRPr="00BF18EB" w:rsidRDefault="004F5D83" w:rsidP="004F5D83">
            <w:pPr>
              <w:pStyle w:val="NoSpacing"/>
              <w:spacing w:line="276" w:lineRule="auto"/>
              <w:rPr>
                <w:rFonts w:ascii="Calibri" w:hAnsi="Calibri" w:cs="Calibri"/>
                <w:color w:val="686868"/>
                <w:lang w:val="en-GB"/>
              </w:rPr>
            </w:pPr>
          </w:p>
          <w:p w14:paraId="3CAFB42A" w14:textId="191CEA8A" w:rsidR="00CC375A" w:rsidRPr="00BF18EB" w:rsidRDefault="00CC375A" w:rsidP="00570F29">
            <w:pPr>
              <w:pStyle w:val="NoSpacing"/>
              <w:spacing w:line="276" w:lineRule="auto"/>
              <w:rPr>
                <w:rFonts w:ascii="Calibri" w:hAnsi="Calibri" w:cs="Calibri"/>
                <w:color w:val="686868"/>
                <w:lang w:val="en-GB"/>
              </w:rPr>
            </w:pPr>
          </w:p>
        </w:tc>
      </w:tr>
    </w:tbl>
    <w:p w14:paraId="22D9D0B2" w14:textId="5F60D781" w:rsidR="00004A9D" w:rsidRDefault="004942F7">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9984" behindDoc="1" locked="1" layoutInCell="1" allowOverlap="0" wp14:anchorId="150B811B" wp14:editId="4CE54CA8">
                <wp:simplePos x="0" y="0"/>
                <wp:positionH relativeFrom="margin">
                  <wp:align>left</wp:align>
                </wp:positionH>
                <wp:positionV relativeFrom="page">
                  <wp:posOffset>1305560</wp:posOffset>
                </wp:positionV>
                <wp:extent cx="5749925" cy="581025"/>
                <wp:effectExtent l="0" t="0" r="317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81025"/>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441F0EAD"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0B811B" id="_x0000_t202" coordsize="21600,21600" o:spt="202" path="m,l,21600r21600,l21600,xe">
                <v:stroke joinstyle="miter"/>
                <v:path gradientshapeok="t" o:connecttype="rect"/>
              </v:shapetype>
              <v:shape id="Text Box 2" o:spid="_x0000_s1026" type="#_x0000_t202" style="position:absolute;margin-left:0;margin-top:102.8pt;width:452.75pt;height:45.75pt;z-index:-25162649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" o:allowoverlap="f" fillcolor="#812990" stroked="f">
                <v:fill color2="#f68d1e" rotate="t" angle="90" colors="0 #812990;13107f #812990;.5 #f6366b" focus="100%" type="gradient"/>
                <v:textbox>
                  <w:txbxContent>
                    <w:p w14:paraId="441F0EAD" w14:textId="77777777" w:rsidR="004942F7" w:rsidRPr="004942F7" w:rsidRDefault="004942F7" w:rsidP="004942F7">
                      <w:pPr>
                        <w:rPr>
                          <w:color w:val="FFFFFF" w:themeColor="background1"/>
                          <w14:textFill>
                            <w14:noFill/>
                          </w14:textFill>
                        </w:rPr>
                      </w:pPr>
                    </w:p>
                  </w:txbxContent>
                </v:textbox>
                <w10:wrap anchorx="margin" anchory="page"/>
                <w10:anchorlock/>
              </v:shape>
            </w:pict>
          </mc:Fallback>
        </mc:AlternateContent>
      </w:r>
    </w:p>
    <w:p w14:paraId="311F6E1B" w14:textId="1DCFD941" w:rsidR="00004A9D" w:rsidRDefault="00004A9D"/>
    <w:p w14:paraId="49CE451D" w14:textId="093E53B6" w:rsidR="00004A9D" w:rsidRDefault="00004A9D"/>
    <w:p w14:paraId="371E2F5B" w14:textId="1C0B7F6A" w:rsidR="00004A9D" w:rsidRDefault="00004A9D"/>
    <w:tbl>
      <w:tblPr>
        <w:tblStyle w:val="TableGrid"/>
        <w:tblW w:w="0" w:type="auto"/>
        <w:tblLook w:val="04A0" w:firstRow="1" w:lastRow="0" w:firstColumn="1" w:lastColumn="0" w:noHBand="0" w:noVBand="1"/>
      </w:tblPr>
      <w:tblGrid>
        <w:gridCol w:w="2684"/>
        <w:gridCol w:w="6242"/>
      </w:tblGrid>
      <w:tr w:rsidR="00004A9D" w:rsidRPr="00624AE1" w14:paraId="473361FC" w14:textId="77777777" w:rsidTr="004942F7">
        <w:trPr>
          <w:trHeight w:val="850"/>
        </w:trPr>
        <w:tc>
          <w:tcPr>
            <w:tcW w:w="2684" w:type="dxa"/>
            <w:vAlign w:val="center"/>
          </w:tcPr>
          <w:p w14:paraId="0B3C5F61" w14:textId="66C75FF0" w:rsidR="00004A9D" w:rsidRPr="00624AE1" w:rsidRDefault="00004A9D" w:rsidP="004942F7">
            <w:pPr>
              <w:pStyle w:val="NoSpacing"/>
              <w:spacing w:line="276" w:lineRule="auto"/>
              <w:rPr>
                <w:rFonts w:ascii="Calibri" w:hAnsi="Calibri" w:cs="Calibri"/>
                <w:b/>
                <w:color w:val="686868"/>
              </w:rPr>
            </w:pPr>
            <w:r w:rsidRPr="00624AE1">
              <w:rPr>
                <w:rFonts w:asciiTheme="majorHAnsi" w:hAnsiTheme="majorHAnsi" w:cstheme="majorHAnsi"/>
                <w:bCs/>
                <w:color w:val="FFFFFF" w:themeColor="background1"/>
                <w:sz w:val="30"/>
                <w:szCs w:val="30"/>
              </w:rPr>
              <w:lastRenderedPageBreak/>
              <w:t>Document:</w:t>
            </w:r>
          </w:p>
        </w:tc>
        <w:tc>
          <w:tcPr>
            <w:tcW w:w="6242" w:type="dxa"/>
            <w:vAlign w:val="center"/>
          </w:tcPr>
          <w:p w14:paraId="2623D1C6" w14:textId="5A28D79D" w:rsidR="00004A9D" w:rsidRPr="0011107C" w:rsidRDefault="00004A9D" w:rsidP="004942F7">
            <w:pPr>
              <w:spacing w:before="0" w:line="276" w:lineRule="auto"/>
              <w:ind w:right="45"/>
              <w:rPr>
                <w:rFonts w:ascii="Calibri" w:eastAsiaTheme="minorEastAsia" w:hAnsi="Calibri" w:cs="Calibri"/>
                <w:b/>
                <w:bCs/>
                <w:color w:val="ED7D31" w:themeColor="accent2"/>
                <w:u w:val="single"/>
                <w:lang w:eastAsia="zh-CN"/>
              </w:rPr>
            </w:pPr>
            <w:r w:rsidRPr="00624AE1">
              <w:rPr>
                <w:rFonts w:asciiTheme="majorHAnsi" w:hAnsiTheme="majorHAnsi" w:cstheme="majorHAnsi"/>
                <w:bCs/>
                <w:color w:val="FFFFFF" w:themeColor="background1"/>
                <w:sz w:val="30"/>
                <w:szCs w:val="30"/>
              </w:rPr>
              <w:t>Job Description and Person Specification</w:t>
            </w:r>
          </w:p>
        </w:tc>
      </w:tr>
      <w:tr w:rsidR="00004A9D" w:rsidRPr="00624AE1" w14:paraId="6C728466" w14:textId="77777777" w:rsidTr="00C43E8F">
        <w:trPr>
          <w:trHeight w:val="6772"/>
        </w:trPr>
        <w:tc>
          <w:tcPr>
            <w:tcW w:w="2684" w:type="dxa"/>
          </w:tcPr>
          <w:p w14:paraId="73CE2511" w14:textId="4EBEBE63" w:rsidR="00004A9D" w:rsidRPr="00624AE1" w:rsidRDefault="00004A9D" w:rsidP="00004A9D">
            <w:pPr>
              <w:pStyle w:val="NoSpacing"/>
              <w:spacing w:line="276" w:lineRule="auto"/>
              <w:rPr>
                <w:rFonts w:ascii="Calibri" w:hAnsi="Calibri" w:cs="Calibri"/>
                <w:b/>
                <w:color w:val="686868"/>
              </w:rPr>
            </w:pPr>
            <w:r w:rsidRPr="00624AE1">
              <w:rPr>
                <w:rFonts w:ascii="Calibri" w:hAnsi="Calibri" w:cs="Calibri"/>
                <w:b/>
                <w:color w:val="686868"/>
              </w:rPr>
              <w:t>V</w:t>
            </w:r>
            <w:r>
              <w:rPr>
                <w:rFonts w:ascii="Calibri" w:hAnsi="Calibri" w:cs="Calibri"/>
                <w:b/>
                <w:color w:val="686868"/>
              </w:rPr>
              <w:t>alues</w:t>
            </w:r>
            <w:r w:rsidRPr="00624AE1">
              <w:rPr>
                <w:rFonts w:ascii="Calibri" w:hAnsi="Calibri" w:cs="Calibri"/>
                <w:b/>
                <w:color w:val="686868"/>
              </w:rPr>
              <w:t>:</w:t>
            </w:r>
          </w:p>
        </w:tc>
        <w:tc>
          <w:tcPr>
            <w:tcW w:w="6242" w:type="dxa"/>
          </w:tcPr>
          <w:p w14:paraId="6BA16DE9" w14:textId="6BE47C06" w:rsidR="00004A9D" w:rsidRPr="0011107C" w:rsidRDefault="004942F7" w:rsidP="00004A9D">
            <w:pPr>
              <w:spacing w:before="0" w:line="276" w:lineRule="auto"/>
              <w:ind w:right="45"/>
              <w:jc w:val="both"/>
              <w:rPr>
                <w:rFonts w:ascii="Calibri" w:eastAsiaTheme="minorEastAsia" w:hAnsi="Calibri" w:cs="Calibri"/>
                <w:b/>
                <w:bCs/>
                <w:color w:val="ED7D31" w:themeColor="accent2"/>
                <w:u w:val="single"/>
                <w:lang w:eastAsia="zh-CN"/>
              </w:rPr>
            </w:pPr>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1791" behindDoc="1" locked="0" layoutInCell="1" allowOverlap="0" wp14:anchorId="6B3A9B4E" wp14:editId="39E97F16">
                      <wp:simplePos x="0" y="0"/>
                      <wp:positionH relativeFrom="column">
                        <wp:posOffset>-1781684</wp:posOffset>
                      </wp:positionH>
                      <wp:positionV relativeFrom="paragraph">
                        <wp:posOffset>-555170</wp:posOffset>
                      </wp:positionV>
                      <wp:extent cx="5681790" cy="55255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790" cy="552552"/>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05A7D398"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3A9B4E" id="_x0000_s1027" type="#_x0000_t202" style="position:absolute;left:0;text-align:left;margin-left:-140.3pt;margin-top:-43.7pt;width:447.4pt;height:43.5pt;z-index:-2516346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" o:allowoverlap="f" fillcolor="#812990" stroked="f">
                      <v:fill color2="#f68d1e" rotate="t" angle="90" colors="0 #812990;13107f #812990;.5 #f6366b" focus="100%" type="gradient"/>
                      <v:textbox>
                        <w:txbxContent>
                          <w:p w14:paraId="05A7D398" w14:textId="77777777" w:rsidR="004942F7" w:rsidRPr="004942F7" w:rsidRDefault="004942F7" w:rsidP="004942F7">
                            <w:pPr>
                              <w:rPr>
                                <w:color w:val="FFFFFF" w:themeColor="background1"/>
                                <w14:textFill>
                                  <w14:noFill/>
                                </w14:textFill>
                              </w:rPr>
                            </w:pPr>
                          </w:p>
                        </w:txbxContent>
                      </v:textbox>
                    </v:shape>
                  </w:pict>
                </mc:Fallback>
              </mc:AlternateContent>
            </w:r>
            <w:r w:rsidR="00004A9D" w:rsidRPr="0011107C">
              <w:rPr>
                <w:rFonts w:ascii="Calibri" w:eastAsiaTheme="minorEastAsia" w:hAnsi="Calibri" w:cs="Calibri"/>
                <w:b/>
                <w:bCs/>
                <w:color w:val="ED7D31" w:themeColor="accent2"/>
                <w:u w:val="single"/>
                <w:lang w:eastAsia="zh-CN"/>
              </w:rPr>
              <w:t>Our values</w:t>
            </w:r>
          </w:p>
          <w:p w14:paraId="2B027CE1"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197D99AF"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11906324" w14:textId="77777777" w:rsidR="00004A9D" w:rsidRDefault="007B1649" w:rsidP="00004A9D">
            <w:pPr>
              <w:spacing w:line="276" w:lineRule="auto"/>
              <w:ind w:right="45"/>
              <w:jc w:val="both"/>
              <w:rPr>
                <w:noProof/>
              </w:rPr>
            </w:pPr>
            <w:r>
              <w:rPr>
                <w:noProof/>
              </w:rPr>
              <w:drawing>
                <wp:anchor distT="0" distB="0" distL="114300" distR="114300" simplePos="0" relativeHeight="251687936" behindDoc="1" locked="0" layoutInCell="1" allowOverlap="1" wp14:anchorId="192D6D5F" wp14:editId="365851EF">
                  <wp:simplePos x="0" y="0"/>
                  <wp:positionH relativeFrom="column">
                    <wp:posOffset>523875</wp:posOffset>
                  </wp:positionH>
                  <wp:positionV relativeFrom="paragraph">
                    <wp:posOffset>248285</wp:posOffset>
                  </wp:positionV>
                  <wp:extent cx="2901950" cy="3208020"/>
                  <wp:effectExtent l="0" t="0" r="0" b="0"/>
                  <wp:wrapThrough wrapText="bothSides">
                    <wp:wrapPolygon edited="0">
                      <wp:start x="9358" y="1539"/>
                      <wp:lineTo x="7799" y="1796"/>
                      <wp:lineTo x="3545" y="3335"/>
                      <wp:lineTo x="3545" y="3848"/>
                      <wp:lineTo x="2694" y="4746"/>
                      <wp:lineTo x="1702" y="5900"/>
                      <wp:lineTo x="709" y="7952"/>
                      <wp:lineTo x="284" y="10005"/>
                      <wp:lineTo x="567" y="12057"/>
                      <wp:lineTo x="1276" y="14109"/>
                      <wp:lineTo x="2552" y="16162"/>
                      <wp:lineTo x="5530" y="18214"/>
                      <wp:lineTo x="7940" y="18983"/>
                      <wp:lineTo x="8224" y="19240"/>
                      <wp:lineTo x="12053" y="19240"/>
                      <wp:lineTo x="12336" y="18983"/>
                      <wp:lineTo x="14888" y="18214"/>
                      <wp:lineTo x="17724" y="16162"/>
                      <wp:lineTo x="18859" y="14366"/>
                      <wp:lineTo x="18859" y="14109"/>
                      <wp:lineTo x="19709" y="12057"/>
                      <wp:lineTo x="19993" y="10005"/>
                      <wp:lineTo x="19568" y="7952"/>
                      <wp:lineTo x="18717" y="6029"/>
                      <wp:lineTo x="17157" y="4233"/>
                      <wp:lineTo x="16874" y="3463"/>
                      <wp:lineTo x="12903" y="1924"/>
                      <wp:lineTo x="11344" y="1539"/>
                      <wp:lineTo x="9358" y="153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80" r="49614"/>
                          <a:stretch/>
                        </pic:blipFill>
                        <pic:spPr bwMode="auto">
                          <a:xfrm>
                            <a:off x="0" y="0"/>
                            <a:ext cx="2901950" cy="3208020"/>
                          </a:xfrm>
                          <a:prstGeom prst="rect">
                            <a:avLst/>
                          </a:prstGeom>
                          <a:noFill/>
                          <a:ln>
                            <a:noFill/>
                          </a:ln>
                          <a:extLst>
                            <a:ext uri="{53640926-AAD7-44D8-BBD7-CCE9431645EC}">
                              <a14:shadowObscured xmlns:a14="http://schemas.microsoft.com/office/drawing/2010/main"/>
                            </a:ext>
                          </a:extLst>
                        </pic:spPr>
                      </pic:pic>
                    </a:graphicData>
                  </a:graphic>
                </wp:anchor>
              </w:drawing>
            </w:r>
            <w:r w:rsidR="00004A9D">
              <w:rPr>
                <w:rFonts w:ascii="Calibri" w:eastAsiaTheme="minorEastAsia" w:hAnsi="Calibri" w:cs="Calibri"/>
                <w:b/>
                <w:bCs/>
                <w:color w:val="686868"/>
                <w:sz w:val="22"/>
                <w:szCs w:val="22"/>
                <w:lang w:eastAsia="zh-CN"/>
              </w:rPr>
              <w:t>Accountability</w:t>
            </w:r>
            <w:r w:rsidR="00004A9D">
              <w:rPr>
                <w:rFonts w:ascii="Calibri" w:eastAsiaTheme="minorEastAsia" w:hAnsi="Calibri" w:cs="Calibri"/>
                <w:color w:val="686868"/>
                <w:sz w:val="22"/>
                <w:szCs w:val="22"/>
                <w:lang w:eastAsia="zh-CN"/>
              </w:rPr>
              <w:t>: taking purpose-driven action, owning our decisions, and remaining flexible as we grow.</w:t>
            </w:r>
            <w:r>
              <w:rPr>
                <w:noProof/>
              </w:rPr>
              <w:t xml:space="preserve"> </w:t>
            </w:r>
          </w:p>
          <w:p w14:paraId="60B0ECA5" w14:textId="77777777" w:rsidR="00C43E8F" w:rsidRDefault="00C43E8F" w:rsidP="00004A9D">
            <w:pPr>
              <w:spacing w:line="276" w:lineRule="auto"/>
              <w:ind w:right="45"/>
              <w:jc w:val="both"/>
              <w:rPr>
                <w:noProof/>
                <w:lang w:eastAsia="zh-CN"/>
              </w:rPr>
            </w:pPr>
          </w:p>
          <w:p w14:paraId="2A9468A3" w14:textId="77777777" w:rsidR="00C43E8F" w:rsidRDefault="00C43E8F" w:rsidP="00004A9D">
            <w:pPr>
              <w:spacing w:line="276" w:lineRule="auto"/>
              <w:ind w:right="45"/>
              <w:jc w:val="both"/>
              <w:rPr>
                <w:noProof/>
                <w:lang w:eastAsia="zh-CN"/>
              </w:rPr>
            </w:pPr>
          </w:p>
          <w:p w14:paraId="1651EAB1" w14:textId="77777777" w:rsidR="00C43E8F" w:rsidRDefault="00C43E8F" w:rsidP="00004A9D">
            <w:pPr>
              <w:spacing w:line="276" w:lineRule="auto"/>
              <w:ind w:right="45"/>
              <w:jc w:val="both"/>
              <w:rPr>
                <w:noProof/>
                <w:lang w:eastAsia="zh-CN"/>
              </w:rPr>
            </w:pPr>
          </w:p>
          <w:p w14:paraId="65262298" w14:textId="77777777" w:rsidR="00C43E8F" w:rsidRDefault="00C43E8F" w:rsidP="00004A9D">
            <w:pPr>
              <w:spacing w:line="276" w:lineRule="auto"/>
              <w:ind w:right="45"/>
              <w:jc w:val="both"/>
              <w:rPr>
                <w:noProof/>
                <w:lang w:eastAsia="zh-CN"/>
              </w:rPr>
            </w:pPr>
          </w:p>
          <w:p w14:paraId="359D0A53" w14:textId="77777777" w:rsidR="00C43E8F" w:rsidRDefault="00C43E8F" w:rsidP="00004A9D">
            <w:pPr>
              <w:spacing w:line="276" w:lineRule="auto"/>
              <w:ind w:right="45"/>
              <w:jc w:val="both"/>
              <w:rPr>
                <w:noProof/>
                <w:lang w:eastAsia="zh-CN"/>
              </w:rPr>
            </w:pPr>
          </w:p>
          <w:p w14:paraId="2EE24640" w14:textId="77777777" w:rsidR="00C43E8F" w:rsidRDefault="00C43E8F" w:rsidP="00004A9D">
            <w:pPr>
              <w:spacing w:line="276" w:lineRule="auto"/>
              <w:ind w:right="45"/>
              <w:jc w:val="both"/>
              <w:rPr>
                <w:noProof/>
                <w:lang w:eastAsia="zh-CN"/>
              </w:rPr>
            </w:pPr>
          </w:p>
          <w:p w14:paraId="55BA7049" w14:textId="64A1D12B" w:rsidR="00C43E8F" w:rsidRPr="00004A9D" w:rsidRDefault="00C43E8F" w:rsidP="00004A9D">
            <w:pPr>
              <w:spacing w:line="276" w:lineRule="auto"/>
              <w:ind w:right="45"/>
              <w:jc w:val="both"/>
              <w:rPr>
                <w:rFonts w:ascii="Calibri" w:eastAsiaTheme="minorEastAsia" w:hAnsi="Calibri" w:cs="Calibri"/>
                <w:color w:val="686868"/>
                <w:sz w:val="22"/>
                <w:szCs w:val="22"/>
                <w:lang w:eastAsia="zh-CN"/>
              </w:rPr>
            </w:pPr>
          </w:p>
        </w:tc>
      </w:tr>
      <w:tr w:rsidR="00004A9D" w:rsidRPr="00624AE1" w14:paraId="1D88B973" w14:textId="77777777" w:rsidTr="007C733E">
        <w:trPr>
          <w:trHeight w:val="1134"/>
        </w:trPr>
        <w:tc>
          <w:tcPr>
            <w:tcW w:w="2684" w:type="dxa"/>
          </w:tcPr>
          <w:p w14:paraId="11599DAD" w14:textId="5BDA75FE" w:rsidR="00004A9D" w:rsidRPr="00624AE1" w:rsidRDefault="00004A9D" w:rsidP="00004A9D">
            <w:pPr>
              <w:pStyle w:val="NoSpacing"/>
              <w:spacing w:line="276" w:lineRule="auto"/>
              <w:rPr>
                <w:rFonts w:ascii="Calibri" w:hAnsi="Calibri" w:cs="Calibri"/>
                <w:b/>
                <w:color w:val="686868"/>
              </w:rPr>
            </w:pPr>
            <w:r>
              <w:rPr>
                <w:rFonts w:ascii="Calibri" w:hAnsi="Calibri" w:cs="Calibri"/>
                <w:b/>
                <w:color w:val="686868"/>
              </w:rPr>
              <w:t>Benefits:</w:t>
            </w:r>
          </w:p>
        </w:tc>
        <w:tc>
          <w:tcPr>
            <w:tcW w:w="6242" w:type="dxa"/>
          </w:tcPr>
          <w:p w14:paraId="537F7057" w14:textId="46BE554B"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Minimum 25 days annual leave + bank holidays</w:t>
            </w:r>
            <w:r w:rsidR="00C43E8F">
              <w:rPr>
                <w:rFonts w:ascii="Calibri" w:eastAsiaTheme="minorEastAsia" w:hAnsi="Calibri" w:cs="Calibri"/>
                <w:color w:val="767171" w:themeColor="background2" w:themeShade="80"/>
                <w:sz w:val="22"/>
                <w:szCs w:val="22"/>
                <w:lang w:eastAsia="zh-CN"/>
              </w:rPr>
              <w:t xml:space="preserve"> (pro rata for part time employees)</w:t>
            </w:r>
          </w:p>
          <w:p w14:paraId="513BACF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Day off on your birthday every year</w:t>
            </w:r>
          </w:p>
          <w:p w14:paraId="453A87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Inclusive culture promoting innovation and </w:t>
            </w:r>
            <w:proofErr w:type="gramStart"/>
            <w:r w:rsidRPr="00F8243A">
              <w:rPr>
                <w:rFonts w:ascii="Calibri" w:eastAsiaTheme="minorEastAsia" w:hAnsi="Calibri" w:cs="Calibri"/>
                <w:color w:val="767171" w:themeColor="background2" w:themeShade="80"/>
                <w:sz w:val="22"/>
                <w:szCs w:val="22"/>
                <w:lang w:eastAsia="zh-CN"/>
              </w:rPr>
              <w:t>autonomy</w:t>
            </w:r>
            <w:proofErr w:type="gramEnd"/>
          </w:p>
          <w:p w14:paraId="7D6238C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Extensive Employee Assistance Programme including access to counselling, specialist advice and an online wellbeing </w:t>
            </w:r>
            <w:proofErr w:type="gramStart"/>
            <w:r w:rsidRPr="00F8243A">
              <w:rPr>
                <w:rFonts w:ascii="Calibri" w:eastAsiaTheme="minorEastAsia" w:hAnsi="Calibri" w:cs="Calibri"/>
                <w:color w:val="767171" w:themeColor="background2" w:themeShade="80"/>
                <w:sz w:val="22"/>
                <w:szCs w:val="22"/>
                <w:lang w:eastAsia="zh-CN"/>
              </w:rPr>
              <w:t>portal</w:t>
            </w:r>
            <w:proofErr w:type="gramEnd"/>
          </w:p>
          <w:p w14:paraId="449E8723"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Enhanced family friendly policies</w:t>
            </w:r>
          </w:p>
          <w:p w14:paraId="3C2A05F6"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Emergency Financial Assistance policy</w:t>
            </w:r>
          </w:p>
          <w:p w14:paraId="333381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Death In Service policy</w:t>
            </w:r>
          </w:p>
          <w:p w14:paraId="4603118B"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Pension scheme</w:t>
            </w:r>
          </w:p>
          <w:p w14:paraId="7EC4E30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Option to purchase extra </w:t>
            </w:r>
            <w:proofErr w:type="gramStart"/>
            <w:r w:rsidRPr="00F8243A">
              <w:rPr>
                <w:rFonts w:ascii="Calibri" w:eastAsiaTheme="minorEastAsia" w:hAnsi="Calibri" w:cs="Calibri"/>
                <w:color w:val="767171" w:themeColor="background2" w:themeShade="80"/>
                <w:sz w:val="22"/>
                <w:szCs w:val="22"/>
                <w:lang w:eastAsia="zh-CN"/>
              </w:rPr>
              <w:t>holidays</w:t>
            </w:r>
            <w:proofErr w:type="gramEnd"/>
          </w:p>
          <w:p w14:paraId="62475697"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Wellbeing hour</w:t>
            </w:r>
          </w:p>
          <w:p w14:paraId="65D1DC35"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CPD hour</w:t>
            </w:r>
          </w:p>
          <w:p w14:paraId="1114C6C0"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Cycle to Work Scheme</w:t>
            </w:r>
          </w:p>
          <w:p w14:paraId="12080ACF"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Annual company events</w:t>
            </w:r>
          </w:p>
          <w:p w14:paraId="2058BBAD" w14:textId="77777777" w:rsidR="00004A9D" w:rsidRPr="00F363DC"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Extensive training package</w:t>
            </w:r>
          </w:p>
          <w:p w14:paraId="36029E89" w14:textId="0D841CFD"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Support around personal and professional development</w:t>
            </w:r>
          </w:p>
        </w:tc>
      </w:tr>
    </w:tbl>
    <w:p w14:paraId="64660061" w14:textId="77777777" w:rsidR="004F206D" w:rsidRDefault="004F206D"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C269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y/t/M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F210510" w14:textId="5D1E01C3" w:rsidR="00800967" w:rsidRPr="0082457A" w:rsidRDefault="00624AE1" w:rsidP="0082457A">
      <w:pPr>
        <w:pStyle w:val="NoSpacing"/>
        <w:spacing w:line="276" w:lineRule="auto"/>
        <w:rPr>
          <w:rFonts w:asciiTheme="majorHAnsi" w:hAnsiTheme="majorHAnsi" w:cstheme="majorHAnsi"/>
          <w:bCs/>
          <w:color w:val="686868"/>
          <w:sz w:val="28"/>
          <w:szCs w:val="28"/>
        </w:rPr>
      </w:pPr>
      <w:r w:rsidRPr="00800967">
        <w:rPr>
          <w:rFonts w:asciiTheme="majorHAnsi" w:hAnsiTheme="majorHAnsi" w:cstheme="majorHAnsi"/>
          <w:bCs/>
          <w:color w:val="686868"/>
          <w:sz w:val="28"/>
          <w:szCs w:val="28"/>
        </w:rPr>
        <w:t xml:space="preserve">Leadership </w:t>
      </w:r>
      <w:r w:rsidR="00523CCF" w:rsidRPr="00800967">
        <w:rPr>
          <w:rFonts w:asciiTheme="majorHAnsi" w:hAnsiTheme="majorHAnsi" w:cstheme="majorHAnsi"/>
          <w:bCs/>
          <w:color w:val="686868"/>
          <w:sz w:val="28"/>
          <w:szCs w:val="28"/>
        </w:rPr>
        <w:t>and</w:t>
      </w:r>
      <w:r w:rsidRPr="00800967">
        <w:rPr>
          <w:rFonts w:asciiTheme="majorHAnsi" w:hAnsiTheme="majorHAnsi" w:cstheme="majorHAnsi"/>
          <w:bCs/>
          <w:color w:val="686868"/>
          <w:sz w:val="28"/>
          <w:szCs w:val="28"/>
        </w:rPr>
        <w:t xml:space="preserve"> Staff Management</w:t>
      </w:r>
      <w:r w:rsidR="00D15774" w:rsidRPr="00800967">
        <w:rPr>
          <w:rFonts w:asciiTheme="majorHAnsi" w:hAnsiTheme="majorHAnsi" w:cstheme="majorHAnsi"/>
          <w:bCs/>
          <w:color w:val="686868"/>
          <w:sz w:val="28"/>
          <w:szCs w:val="28"/>
        </w:rPr>
        <w:br/>
      </w:r>
    </w:p>
    <w:p w14:paraId="61914678" w14:textId="77777777" w:rsidR="00657303" w:rsidRPr="00956BAC" w:rsidRDefault="00657303" w:rsidP="00657303">
      <w:pPr>
        <w:pStyle w:val="ListParagraph"/>
        <w:numPr>
          <w:ilvl w:val="0"/>
          <w:numId w:val="7"/>
        </w:numPr>
        <w:spacing w:before="60" w:after="20"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To provide coaching, wellbeing support</w:t>
      </w:r>
      <w:r>
        <w:rPr>
          <w:rFonts w:ascii="Calibri" w:eastAsiaTheme="minorEastAsia" w:hAnsi="Calibri" w:cs="Calibri"/>
          <w:color w:val="686868"/>
          <w:sz w:val="22"/>
          <w:szCs w:val="22"/>
          <w:lang w:eastAsia="zh-CN"/>
        </w:rPr>
        <w:t xml:space="preserve"> and</w:t>
      </w:r>
      <w:r w:rsidRPr="00956BAC">
        <w:rPr>
          <w:rFonts w:ascii="Calibri" w:eastAsiaTheme="minorEastAsia" w:hAnsi="Calibri" w:cs="Calibri"/>
          <w:color w:val="686868"/>
          <w:sz w:val="22"/>
          <w:szCs w:val="22"/>
          <w:lang w:eastAsia="zh-CN"/>
        </w:rPr>
        <w:t xml:space="preserve"> training to enable </w:t>
      </w:r>
      <w:r>
        <w:rPr>
          <w:rFonts w:ascii="Calibri" w:eastAsiaTheme="minorEastAsia" w:hAnsi="Calibri" w:cs="Calibri"/>
          <w:color w:val="686868"/>
          <w:sz w:val="22"/>
          <w:szCs w:val="22"/>
          <w:lang w:eastAsia="zh-CN"/>
        </w:rPr>
        <w:t>volunteers and Recovery Coaches</w:t>
      </w:r>
      <w:r w:rsidRPr="00956BAC">
        <w:rPr>
          <w:rFonts w:ascii="Calibri" w:eastAsiaTheme="minorEastAsia" w:hAnsi="Calibri" w:cs="Calibri"/>
          <w:color w:val="686868"/>
          <w:sz w:val="22"/>
          <w:szCs w:val="22"/>
          <w:lang w:eastAsia="zh-CN"/>
        </w:rPr>
        <w:t xml:space="preserve"> to deliver their roles, grow and reach their fullest potential.</w:t>
      </w:r>
    </w:p>
    <w:p w14:paraId="1D4950FF" w14:textId="77777777" w:rsidR="00657303" w:rsidRPr="003F77E9" w:rsidRDefault="00657303" w:rsidP="00657303">
      <w:pPr>
        <w:spacing w:before="60" w:after="20"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 xml:space="preserve"> </w:t>
      </w:r>
    </w:p>
    <w:p w14:paraId="20B51397" w14:textId="77777777" w:rsidR="00657303" w:rsidRPr="00956BAC" w:rsidRDefault="00657303" w:rsidP="00657303">
      <w:pPr>
        <w:pStyle w:val="ListParagraph"/>
        <w:numPr>
          <w:ilvl w:val="0"/>
          <w:numId w:val="7"/>
        </w:numPr>
        <w:spacing w:before="60" w:after="20"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 xml:space="preserve">To facilitate access to Mutual Aid, Asset Based Community </w:t>
      </w:r>
      <w:proofErr w:type="gramStart"/>
      <w:r w:rsidRPr="00956BAC">
        <w:rPr>
          <w:rFonts w:ascii="Calibri" w:eastAsiaTheme="minorEastAsia" w:hAnsi="Calibri" w:cs="Calibri"/>
          <w:color w:val="686868"/>
          <w:sz w:val="22"/>
          <w:szCs w:val="22"/>
          <w:lang w:eastAsia="zh-CN"/>
        </w:rPr>
        <w:t>Development</w:t>
      </w:r>
      <w:proofErr w:type="gramEnd"/>
      <w:r w:rsidRPr="00956BAC">
        <w:rPr>
          <w:rFonts w:ascii="Calibri" w:eastAsiaTheme="minorEastAsia" w:hAnsi="Calibri" w:cs="Calibri"/>
          <w:color w:val="686868"/>
          <w:sz w:val="22"/>
          <w:szCs w:val="22"/>
          <w:lang w:eastAsia="zh-CN"/>
        </w:rPr>
        <w:t xml:space="preserve"> and on-going Recovery Support.</w:t>
      </w:r>
    </w:p>
    <w:p w14:paraId="384D79AE" w14:textId="4E107080" w:rsidR="00800967" w:rsidRDefault="00800967"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67B8C8AC" w14:textId="77777777" w:rsidR="00096A32" w:rsidRPr="00800967" w:rsidRDefault="00096A32"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4345D6A8" w14:textId="04DFF18D" w:rsidR="00624AE1" w:rsidRPr="00800967" w:rsidRDefault="00B94407" w:rsidP="00800967">
      <w:pPr>
        <w:rPr>
          <w:rFonts w:ascii="Calibri" w:hAnsi="Calibri" w:cs="Calibri"/>
          <w:b/>
          <w:bCs/>
          <w:color w:val="686868"/>
          <w:sz w:val="22"/>
          <w:szCs w:val="22"/>
        </w:rPr>
      </w:pPr>
      <w:r>
        <w:rPr>
          <w:rFonts w:ascii="Calibri" w:hAnsi="Calibri" w:cs="Calibri"/>
          <w:b/>
          <w:bCs/>
          <w:color w:val="F68D1E"/>
          <w:sz w:val="26"/>
          <w:szCs w:val="26"/>
        </w:rPr>
        <w:br/>
      </w: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0ABD462F">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B878F"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11ugEAAMUDAAAOAAAAZHJzL2Uyb0RvYy54bWysU8GOEzEMvSPxD1HudKZdWLG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C3u5MiKM9v9JhJ&#10;2f2YxRZDYAWRBAdZqWNMHQO2YUcXL8UdFdqTIV++TEhMVd3TrC5MWWi+fHN38/rmlvdBX2PNMzBS&#10;yu8BvSiHXjobCnHVqcOHlLkZp15T2CmDnFvXUz45KMkufAbDZLjZsqLrGsHWkTgoXgClNYS8KlS4&#10;Xs0uMGOdm4Htn4GX/AKFumJ/A54RtTOGPIO9DUi/656n5WVkc86/KnDmXSR4wuFUH6VKw7tSGV72&#10;uizjj36FP/99m+8A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wm29d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624AE1"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65B299CB" w14:textId="77777777" w:rsidR="00657303" w:rsidRDefault="00657303" w:rsidP="00657303">
      <w:pPr>
        <w:pStyle w:val="ListParagraph"/>
        <w:numPr>
          <w:ilvl w:val="0"/>
          <w:numId w:val="8"/>
        </w:numPr>
        <w:spacing w:before="60" w:after="20"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 xml:space="preserve">To ensure the profile of EF is raised at every opportunity and that examples of good practice are shared with the widest possible audience, including local employers, </w:t>
      </w:r>
      <w:proofErr w:type="gramStart"/>
      <w:r w:rsidRPr="00956BAC">
        <w:rPr>
          <w:rFonts w:ascii="Calibri" w:eastAsiaTheme="minorEastAsia" w:hAnsi="Calibri" w:cs="Calibri"/>
          <w:color w:val="686868"/>
          <w:sz w:val="22"/>
          <w:szCs w:val="22"/>
          <w:lang w:eastAsia="zh-CN"/>
        </w:rPr>
        <w:t>communities</w:t>
      </w:r>
      <w:proofErr w:type="gramEnd"/>
      <w:r w:rsidRPr="00956BAC">
        <w:rPr>
          <w:rFonts w:ascii="Calibri" w:eastAsiaTheme="minorEastAsia" w:hAnsi="Calibri" w:cs="Calibri"/>
          <w:color w:val="686868"/>
          <w:sz w:val="22"/>
          <w:szCs w:val="22"/>
          <w:lang w:eastAsia="zh-CN"/>
        </w:rPr>
        <w:t xml:space="preserve"> and recovery communities.</w:t>
      </w:r>
    </w:p>
    <w:p w14:paraId="0FC2E681" w14:textId="77777777" w:rsidR="00657303" w:rsidRPr="003F77E9" w:rsidRDefault="00657303" w:rsidP="00657303">
      <w:pPr>
        <w:pStyle w:val="ListParagraph"/>
        <w:spacing w:before="60" w:after="20" w:line="240" w:lineRule="auto"/>
        <w:jc w:val="both"/>
        <w:rPr>
          <w:rFonts w:ascii="Calibri" w:eastAsiaTheme="minorEastAsia" w:hAnsi="Calibri" w:cs="Calibri"/>
          <w:color w:val="686868"/>
          <w:sz w:val="22"/>
          <w:szCs w:val="22"/>
          <w:lang w:eastAsia="zh-CN"/>
        </w:rPr>
      </w:pPr>
    </w:p>
    <w:p w14:paraId="4311899A" w14:textId="77777777" w:rsidR="00657303" w:rsidRPr="00EB6F47" w:rsidRDefault="00657303" w:rsidP="00657303">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eastAsia="zh-CN"/>
        </w:rPr>
      </w:pPr>
      <w:r w:rsidRPr="00EB6F47">
        <w:rPr>
          <w:rFonts w:ascii="Calibri" w:eastAsiaTheme="minorEastAsia" w:hAnsi="Calibri" w:cs="Calibri"/>
          <w:color w:val="686868"/>
          <w:sz w:val="22"/>
          <w:szCs w:val="22"/>
          <w:lang w:eastAsia="zh-CN"/>
        </w:rPr>
        <w:t xml:space="preserve">Ensure our services are promoted through a variety of communications, marketing and media sources and platforms. </w:t>
      </w:r>
    </w:p>
    <w:p w14:paraId="12D8AF44" w14:textId="77777777" w:rsidR="00657303" w:rsidRPr="00EB6F47" w:rsidRDefault="00657303" w:rsidP="00657303">
      <w:pPr>
        <w:pStyle w:val="ListParagraph"/>
        <w:shd w:val="clear" w:color="auto" w:fill="FFFFFF"/>
        <w:spacing w:before="100" w:beforeAutospacing="1" w:after="100" w:afterAutospacing="1" w:line="276" w:lineRule="auto"/>
        <w:jc w:val="both"/>
        <w:rPr>
          <w:rFonts w:ascii="Calibri" w:eastAsiaTheme="minorEastAsia" w:hAnsi="Calibri" w:cs="Calibri"/>
          <w:color w:val="686868"/>
          <w:sz w:val="22"/>
          <w:szCs w:val="22"/>
          <w:lang w:eastAsia="zh-CN"/>
        </w:rPr>
      </w:pPr>
    </w:p>
    <w:p w14:paraId="1DC880C6" w14:textId="77777777" w:rsidR="00657303" w:rsidRPr="00956BAC" w:rsidRDefault="00657303" w:rsidP="00657303">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Oversee the development and delivery of EF’s programmes, participate in on-going community resource mapping and asset-based community development.</w:t>
      </w:r>
    </w:p>
    <w:p w14:paraId="3000E0D5" w14:textId="77777777" w:rsidR="00657303" w:rsidRPr="00956BAC" w:rsidRDefault="00657303" w:rsidP="00657303">
      <w:pPr>
        <w:pStyle w:val="ListParagraph"/>
        <w:jc w:val="both"/>
        <w:rPr>
          <w:rFonts w:ascii="Calibri" w:eastAsiaTheme="minorEastAsia" w:hAnsi="Calibri" w:cs="Calibri"/>
          <w:color w:val="686868"/>
          <w:sz w:val="22"/>
          <w:szCs w:val="22"/>
          <w:lang w:eastAsia="zh-CN"/>
        </w:rPr>
      </w:pPr>
    </w:p>
    <w:p w14:paraId="2CBE07FF" w14:textId="77777777" w:rsidR="00657303" w:rsidRPr="00EB6F47" w:rsidRDefault="00657303" w:rsidP="00657303">
      <w:pPr>
        <w:pStyle w:val="ListParagraph"/>
        <w:numPr>
          <w:ilvl w:val="0"/>
          <w:numId w:val="8"/>
        </w:numPr>
        <w:rPr>
          <w:rFonts w:ascii="Calibri" w:eastAsiaTheme="minorEastAsia" w:hAnsi="Calibri" w:cs="Calibri"/>
          <w:color w:val="686868"/>
          <w:sz w:val="22"/>
          <w:szCs w:val="22"/>
          <w:lang w:eastAsia="zh-CN"/>
        </w:rPr>
      </w:pPr>
      <w:r w:rsidRPr="00EB6F47">
        <w:rPr>
          <w:rFonts w:ascii="Calibri" w:eastAsiaTheme="minorEastAsia" w:hAnsi="Calibri" w:cs="Calibri"/>
          <w:color w:val="686868"/>
          <w:sz w:val="22"/>
          <w:szCs w:val="22"/>
          <w:lang w:eastAsia="zh-CN"/>
        </w:rPr>
        <w:t xml:space="preserve">Work with local communities, families, </w:t>
      </w:r>
      <w:proofErr w:type="gramStart"/>
      <w:r w:rsidRPr="00EB6F47">
        <w:rPr>
          <w:rFonts w:ascii="Calibri" w:eastAsiaTheme="minorEastAsia" w:hAnsi="Calibri" w:cs="Calibri"/>
          <w:color w:val="686868"/>
          <w:sz w:val="22"/>
          <w:szCs w:val="22"/>
          <w:lang w:eastAsia="zh-CN"/>
        </w:rPr>
        <w:t>employers</w:t>
      </w:r>
      <w:proofErr w:type="gramEnd"/>
      <w:r w:rsidRPr="00EB6F47">
        <w:rPr>
          <w:rFonts w:ascii="Calibri" w:eastAsiaTheme="minorEastAsia" w:hAnsi="Calibri" w:cs="Calibri"/>
          <w:color w:val="686868"/>
          <w:sz w:val="22"/>
          <w:szCs w:val="22"/>
          <w:lang w:eastAsia="zh-CN"/>
        </w:rPr>
        <w:t xml:space="preserve"> and recovery communities to help the development and growth of local resources that support harm reduction, abstinence, wellbeing and desistance</w:t>
      </w:r>
      <w:r>
        <w:rPr>
          <w:rFonts w:ascii="Calibri" w:eastAsiaTheme="minorEastAsia" w:hAnsi="Calibri" w:cs="Calibri"/>
          <w:color w:val="686868"/>
          <w:sz w:val="22"/>
          <w:szCs w:val="22"/>
          <w:lang w:eastAsia="zh-CN"/>
        </w:rPr>
        <w:t>.</w:t>
      </w:r>
    </w:p>
    <w:p w14:paraId="3878532A"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359E7126" w14:textId="50119240" w:rsidR="00624AE1" w:rsidRDefault="00B94407"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r>
        <w:rPr>
          <w:rFonts w:ascii="Calibri" w:eastAsia="Times New Roman" w:hAnsi="Calibri" w:cs="Calibri"/>
          <w:b/>
          <w:bCs/>
          <w:color w:val="686868"/>
          <w:sz w:val="22"/>
          <w:szCs w:val="22"/>
          <w:lang w:eastAsia="en-GB"/>
        </w:rPr>
        <w:br/>
      </w:r>
      <w:r w:rsidR="008E659D">
        <w:rPr>
          <w:rFonts w:asciiTheme="majorHAnsi" w:eastAsia="Times New Roman" w:hAnsiTheme="majorHAnsi" w:cstheme="majorHAnsi"/>
          <w:color w:val="686868"/>
          <w:sz w:val="28"/>
          <w:szCs w:val="28"/>
          <w:lang w:eastAsia="en-GB"/>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3360" behindDoc="0" locked="0" layoutInCell="1" allowOverlap="1" wp14:anchorId="7DD7CFCE" wp14:editId="5B4C0A8B">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C6E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iugEAAMUDAAAOAAAAZHJzL2Uyb0RvYy54bWysU8GOEzEMvSPxD1HudKZdWMG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Governance, Legal, Facilities and Risk</w:t>
      </w:r>
    </w:p>
    <w:p w14:paraId="4D24885A" w14:textId="77777777" w:rsidR="0082457A" w:rsidRDefault="0082457A"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p>
    <w:p w14:paraId="436DE156" w14:textId="77777777" w:rsidR="00657303" w:rsidRPr="00956BAC" w:rsidRDefault="00657303" w:rsidP="00657303">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To ensure all EF’s risk management and quality assurance policies are implemented and staff (paid and unpaid) understand and adhere to EF’s policies and procedures.</w:t>
      </w:r>
    </w:p>
    <w:p w14:paraId="696A852B" w14:textId="77777777" w:rsidR="00657303" w:rsidRPr="00956BAC" w:rsidRDefault="00657303" w:rsidP="00657303">
      <w:pPr>
        <w:pStyle w:val="ListParagraph"/>
        <w:spacing w:before="100" w:beforeAutospacing="1" w:after="100" w:afterAutospacing="1"/>
        <w:jc w:val="both"/>
        <w:rPr>
          <w:rFonts w:ascii="Calibri" w:eastAsiaTheme="minorEastAsia" w:hAnsi="Calibri" w:cs="Calibri"/>
          <w:color w:val="686868"/>
          <w:sz w:val="22"/>
          <w:szCs w:val="22"/>
          <w:lang w:eastAsia="zh-CN"/>
        </w:rPr>
      </w:pPr>
    </w:p>
    <w:p w14:paraId="3683B629" w14:textId="77777777" w:rsidR="00657303" w:rsidRPr="00956BAC" w:rsidRDefault="00657303" w:rsidP="00657303">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 xml:space="preserve">To ensure the safety of all tenants and service users and maintain awareness of risks and changes in the working environment and contribute to the maintenance and monitoring of health and safety and security policies, </w:t>
      </w:r>
      <w:proofErr w:type="gramStart"/>
      <w:r w:rsidRPr="00956BAC">
        <w:rPr>
          <w:rFonts w:ascii="Calibri" w:eastAsiaTheme="minorEastAsia" w:hAnsi="Calibri" w:cs="Calibri"/>
          <w:color w:val="686868"/>
          <w:sz w:val="22"/>
          <w:szCs w:val="22"/>
          <w:lang w:eastAsia="zh-CN"/>
        </w:rPr>
        <w:t>systems</w:t>
      </w:r>
      <w:proofErr w:type="gramEnd"/>
      <w:r w:rsidRPr="00956BAC">
        <w:rPr>
          <w:rFonts w:ascii="Calibri" w:eastAsiaTheme="minorEastAsia" w:hAnsi="Calibri" w:cs="Calibri"/>
          <w:color w:val="686868"/>
          <w:sz w:val="22"/>
          <w:szCs w:val="22"/>
          <w:lang w:eastAsia="zh-CN"/>
        </w:rPr>
        <w:t xml:space="preserve"> and protocols.</w:t>
      </w:r>
    </w:p>
    <w:p w14:paraId="75F0202D" w14:textId="77777777" w:rsidR="00657303" w:rsidRPr="00956BAC" w:rsidRDefault="00657303" w:rsidP="00657303">
      <w:pPr>
        <w:pStyle w:val="ListParagraph"/>
        <w:rPr>
          <w:rFonts w:ascii="Calibri" w:eastAsiaTheme="minorEastAsia" w:hAnsi="Calibri" w:cs="Calibri"/>
          <w:color w:val="686868"/>
          <w:sz w:val="22"/>
          <w:szCs w:val="22"/>
          <w:lang w:eastAsia="zh-CN"/>
        </w:rPr>
      </w:pPr>
    </w:p>
    <w:p w14:paraId="180F6406" w14:textId="77777777" w:rsidR="00657303" w:rsidRPr="00956BAC" w:rsidRDefault="00657303" w:rsidP="00657303">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Within a delegated portfolio of services, ensure the effective implementation of serious untoward incident reporting in line with policy and procedures, and implementing lessons learned.</w:t>
      </w:r>
    </w:p>
    <w:p w14:paraId="217CEF75" w14:textId="77777777" w:rsidR="00657303" w:rsidRPr="00956BAC" w:rsidRDefault="00657303" w:rsidP="00657303">
      <w:pPr>
        <w:pStyle w:val="ListParagraph"/>
        <w:rPr>
          <w:rFonts w:ascii="Calibri" w:eastAsiaTheme="minorEastAsia" w:hAnsi="Calibri" w:cs="Calibri"/>
          <w:color w:val="686868"/>
          <w:sz w:val="22"/>
          <w:szCs w:val="22"/>
          <w:lang w:eastAsia="zh-CN"/>
        </w:rPr>
      </w:pPr>
    </w:p>
    <w:p w14:paraId="50FB1499" w14:textId="77777777" w:rsidR="00657303" w:rsidRPr="00956BAC" w:rsidRDefault="00657303" w:rsidP="00657303">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t xml:space="preserve">Deal with issues and complaints raised by complying with EF’s complaints processes. </w:t>
      </w:r>
    </w:p>
    <w:p w14:paraId="4B521B28" w14:textId="77777777" w:rsidR="00657303" w:rsidRPr="00956BAC" w:rsidRDefault="00657303" w:rsidP="00657303">
      <w:pPr>
        <w:pStyle w:val="ListParagraph"/>
        <w:rPr>
          <w:rFonts w:ascii="Calibri" w:eastAsiaTheme="minorEastAsia" w:hAnsi="Calibri" w:cs="Calibri"/>
          <w:color w:val="686868"/>
          <w:sz w:val="22"/>
          <w:szCs w:val="22"/>
          <w:lang w:eastAsia="zh-CN"/>
        </w:rPr>
      </w:pPr>
    </w:p>
    <w:p w14:paraId="27E8A4C0" w14:textId="77777777" w:rsidR="00657303" w:rsidRDefault="00657303" w:rsidP="00657303">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eastAsia="zh-CN"/>
        </w:rPr>
      </w:pPr>
      <w:r w:rsidRPr="00956BAC">
        <w:rPr>
          <w:rFonts w:ascii="Calibri" w:eastAsiaTheme="minorEastAsia" w:hAnsi="Calibri" w:cs="Calibri"/>
          <w:color w:val="686868"/>
          <w:sz w:val="22"/>
          <w:szCs w:val="22"/>
          <w:lang w:eastAsia="zh-CN"/>
        </w:rPr>
        <w:lastRenderedPageBreak/>
        <w:t>Promote and ensure adherence to Equality of Opportunity policies and anti-discriminatory practice, demonstrating EF’s commitment to valuing diversity.</w:t>
      </w:r>
    </w:p>
    <w:p w14:paraId="1960CED8" w14:textId="77777777" w:rsidR="00800967" w:rsidRDefault="00800967" w:rsidP="00800967">
      <w:pPr>
        <w:pStyle w:val="ListParagraph"/>
        <w:spacing w:before="100" w:beforeAutospacing="1" w:after="100" w:afterAutospacing="1"/>
        <w:jc w:val="both"/>
        <w:rPr>
          <w:rFonts w:ascii="Calibri" w:eastAsiaTheme="minorEastAsia" w:hAnsi="Calibri" w:cs="Calibri"/>
          <w:color w:val="686868"/>
          <w:sz w:val="22"/>
          <w:szCs w:val="22"/>
          <w:lang w:val="en-US" w:eastAsia="zh-CN"/>
        </w:rPr>
      </w:pPr>
    </w:p>
    <w:p w14:paraId="1EAB87C4" w14:textId="77777777" w:rsidR="00657303" w:rsidRPr="00956BAC" w:rsidRDefault="00657303" w:rsidP="00657303">
      <w:pPr>
        <w:spacing w:before="100" w:beforeAutospacing="1" w:after="100" w:afterAutospacing="1" w:line="276" w:lineRule="auto"/>
        <w:rPr>
          <w:rFonts w:asciiTheme="majorHAnsi" w:eastAsia="Times New Roman" w:hAnsiTheme="majorHAnsi" w:cstheme="majorHAnsi"/>
          <w:color w:val="686868"/>
          <w:sz w:val="28"/>
          <w:szCs w:val="28"/>
          <w:lang w:eastAsia="en-GB"/>
        </w:rPr>
      </w:pPr>
      <w:r w:rsidRPr="00956BAC">
        <w:rPr>
          <w:rFonts w:asciiTheme="majorHAnsi" w:hAnsiTheme="majorHAnsi" w:cstheme="majorHAnsi"/>
          <w:b/>
          <w:bCs/>
          <w:noProof/>
          <w:color w:val="686868"/>
          <w:sz w:val="28"/>
          <w:szCs w:val="28"/>
        </w:rPr>
        <w:br/>
      </w:r>
      <w:r w:rsidRPr="00956BAC">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712512" behindDoc="0" locked="0" layoutInCell="1" allowOverlap="1" wp14:anchorId="6033ADBA" wp14:editId="399CB327">
                <wp:simplePos x="0" y="0"/>
                <wp:positionH relativeFrom="column">
                  <wp:posOffset>0</wp:posOffset>
                </wp:positionH>
                <wp:positionV relativeFrom="paragraph">
                  <wp:posOffset>0</wp:posOffset>
                </wp:positionV>
                <wp:extent cx="5934368" cy="0"/>
                <wp:effectExtent l="0" t="0" r="9525" b="12700"/>
                <wp:wrapNone/>
                <wp:docPr id="21" name="Straight Connector 21"/>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CC8E5" id="Straight Connector 2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" strokecolor="#ed7d31 [3205]" strokeweight=".5pt">
                <v:stroke joinstyle="miter"/>
              </v:line>
            </w:pict>
          </mc:Fallback>
        </mc:AlternateContent>
      </w:r>
      <w:r w:rsidRPr="00956BAC">
        <w:rPr>
          <w:rFonts w:asciiTheme="majorHAnsi" w:eastAsia="Times New Roman" w:hAnsiTheme="majorHAnsi" w:cstheme="majorHAnsi"/>
          <w:color w:val="686868"/>
          <w:sz w:val="28"/>
          <w:szCs w:val="28"/>
          <w:lang w:eastAsia="en-GB"/>
        </w:rPr>
        <w:t>Finance</w:t>
      </w:r>
    </w:p>
    <w:p w14:paraId="35842F96" w14:textId="77777777" w:rsidR="00657303" w:rsidRDefault="00657303" w:rsidP="00657303">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bookmarkStart w:id="0" w:name="_Hlk72850840"/>
      <w:r w:rsidRPr="00956BAC">
        <w:rPr>
          <w:rFonts w:ascii="Calibri" w:hAnsi="Calibri" w:cs="Calibri"/>
          <w:color w:val="686868"/>
          <w:sz w:val="22"/>
          <w:szCs w:val="22"/>
        </w:rPr>
        <w:t xml:space="preserve">To </w:t>
      </w:r>
      <w:r>
        <w:rPr>
          <w:rFonts w:ascii="Calibri" w:hAnsi="Calibri" w:cs="Calibri"/>
          <w:color w:val="686868"/>
          <w:sz w:val="22"/>
          <w:szCs w:val="22"/>
        </w:rPr>
        <w:t>collect, record and bank rent and other incomes received by tenants</w:t>
      </w:r>
      <w:r w:rsidRPr="00956BAC">
        <w:rPr>
          <w:rFonts w:ascii="Calibri" w:hAnsi="Calibri" w:cs="Calibri"/>
          <w:color w:val="686868"/>
          <w:sz w:val="22"/>
          <w:szCs w:val="22"/>
        </w:rPr>
        <w:t>.</w:t>
      </w:r>
    </w:p>
    <w:bookmarkEnd w:id="0"/>
    <w:p w14:paraId="2B226EFA" w14:textId="77777777" w:rsidR="00657303" w:rsidRDefault="00657303" w:rsidP="00657303">
      <w:pPr>
        <w:pStyle w:val="ListParagraph"/>
        <w:spacing w:before="100" w:beforeAutospacing="1" w:after="100" w:afterAutospacing="1" w:line="240" w:lineRule="auto"/>
        <w:jc w:val="both"/>
        <w:rPr>
          <w:rFonts w:ascii="Calibri" w:hAnsi="Calibri" w:cs="Calibri"/>
          <w:color w:val="686868"/>
          <w:sz w:val="22"/>
          <w:szCs w:val="22"/>
        </w:rPr>
      </w:pPr>
    </w:p>
    <w:p w14:paraId="63082C5C" w14:textId="77777777" w:rsidR="00657303" w:rsidRDefault="00657303" w:rsidP="00657303">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Pr>
          <w:rFonts w:ascii="Calibri" w:hAnsi="Calibri" w:cs="Calibri"/>
          <w:color w:val="686868"/>
          <w:sz w:val="22"/>
          <w:szCs w:val="22"/>
        </w:rPr>
        <w:t>To complete f</w:t>
      </w:r>
      <w:r w:rsidRPr="003F77E9">
        <w:rPr>
          <w:rFonts w:ascii="Calibri" w:hAnsi="Calibri" w:cs="Calibri"/>
          <w:color w:val="686868"/>
          <w:sz w:val="22"/>
          <w:szCs w:val="22"/>
        </w:rPr>
        <w:t>inancial planning with residents including rent collection and monitor non-payment of rent and act in line with the agreed policy and procedures. Provide debt counselling where appropriate</w:t>
      </w:r>
      <w:r>
        <w:rPr>
          <w:rFonts w:ascii="Calibri" w:hAnsi="Calibri" w:cs="Calibri"/>
          <w:color w:val="686868"/>
          <w:sz w:val="22"/>
          <w:szCs w:val="22"/>
        </w:rPr>
        <w:t>.</w:t>
      </w:r>
    </w:p>
    <w:p w14:paraId="4B9AA076" w14:textId="77777777" w:rsidR="00657303" w:rsidRPr="00EB6F47" w:rsidRDefault="00657303" w:rsidP="00657303">
      <w:pPr>
        <w:pStyle w:val="ListParagraph"/>
        <w:rPr>
          <w:rFonts w:ascii="Calibri" w:hAnsi="Calibri" w:cs="Calibri"/>
          <w:color w:val="686868"/>
          <w:sz w:val="22"/>
          <w:szCs w:val="22"/>
        </w:rPr>
      </w:pPr>
    </w:p>
    <w:p w14:paraId="060A9CF2" w14:textId="77777777" w:rsidR="00657303" w:rsidRPr="003F77E9" w:rsidRDefault="00657303" w:rsidP="00657303">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bookmarkStart w:id="1" w:name="_Hlk72850857"/>
      <w:r>
        <w:rPr>
          <w:rFonts w:ascii="Calibri" w:hAnsi="Calibri" w:cs="Calibri"/>
          <w:color w:val="686868"/>
          <w:sz w:val="22"/>
          <w:szCs w:val="22"/>
        </w:rPr>
        <w:t xml:space="preserve">Liaise with colleagues from the Local Authority Housing Benefit department regarding </w:t>
      </w:r>
      <w:proofErr w:type="gramStart"/>
      <w:r>
        <w:rPr>
          <w:rFonts w:ascii="Calibri" w:hAnsi="Calibri" w:cs="Calibri"/>
          <w:color w:val="686868"/>
          <w:sz w:val="22"/>
          <w:szCs w:val="22"/>
        </w:rPr>
        <w:t>tenants</w:t>
      </w:r>
      <w:proofErr w:type="gramEnd"/>
      <w:r>
        <w:rPr>
          <w:rFonts w:ascii="Calibri" w:hAnsi="Calibri" w:cs="Calibri"/>
          <w:color w:val="686868"/>
          <w:sz w:val="22"/>
          <w:szCs w:val="22"/>
        </w:rPr>
        <w:t xml:space="preserve"> claims</w:t>
      </w:r>
      <w:bookmarkEnd w:id="1"/>
      <w:r>
        <w:rPr>
          <w:rFonts w:ascii="Calibri" w:hAnsi="Calibri" w:cs="Calibri"/>
          <w:color w:val="686868"/>
          <w:sz w:val="22"/>
          <w:szCs w:val="22"/>
        </w:rPr>
        <w:t>.</w:t>
      </w:r>
    </w:p>
    <w:p w14:paraId="0FE58E51" w14:textId="77777777" w:rsidR="00BF18EB" w:rsidRPr="00800967" w:rsidRDefault="00BF18EB" w:rsidP="00800967">
      <w:pPr>
        <w:pStyle w:val="ListParagraph"/>
        <w:spacing w:before="100" w:beforeAutospacing="1" w:after="100" w:afterAutospacing="1"/>
        <w:jc w:val="both"/>
        <w:rPr>
          <w:rFonts w:ascii="Calibri" w:eastAsiaTheme="minorEastAsia" w:hAnsi="Calibri" w:cs="Calibri"/>
          <w:color w:val="686868"/>
          <w:sz w:val="22"/>
          <w:szCs w:val="22"/>
          <w:lang w:val="en-US" w:eastAsia="zh-CN"/>
        </w:rPr>
      </w:pPr>
    </w:p>
    <w:p w14:paraId="3292423B" w14:textId="7C54390F" w:rsidR="00624AE1" w:rsidRPr="00B94407" w:rsidRDefault="00B94407" w:rsidP="00C80E40">
      <w:pPr>
        <w:spacing w:line="276" w:lineRule="auto"/>
        <w:jc w:val="both"/>
        <w:rPr>
          <w:rFonts w:asciiTheme="majorHAnsi" w:hAnsiTheme="majorHAnsi" w:cstheme="majorHAnsi"/>
          <w:color w:val="686868"/>
          <w:sz w:val="28"/>
          <w:szCs w:val="28"/>
        </w:rPr>
      </w:pPr>
      <w:r>
        <w:rPr>
          <w:rFonts w:ascii="Calibri" w:hAnsi="Calibri" w:cs="Calibri"/>
          <w:b/>
          <w:bCs/>
          <w:color w:val="686868"/>
          <w:sz w:val="22"/>
          <w:szCs w:val="22"/>
        </w:rPr>
        <w:br/>
      </w:r>
      <w:r w:rsidRPr="00B94407">
        <w:rPr>
          <w:rFonts w:asciiTheme="majorHAnsi" w:hAnsiTheme="majorHAnsi" w:cstheme="majorHAnsi"/>
          <w:noProof/>
          <w:color w:val="686868"/>
          <w:sz w:val="28"/>
          <w:szCs w:val="28"/>
        </w:rPr>
        <mc:AlternateContent>
          <mc:Choice Requires="wps">
            <w:drawing>
              <wp:anchor distT="0" distB="0" distL="114300" distR="114300" simplePos="0" relativeHeight="251669504" behindDoc="0" locked="0" layoutInCell="1" allowOverlap="1" wp14:anchorId="1FDA54EA" wp14:editId="15F8499C">
                <wp:simplePos x="0" y="0"/>
                <wp:positionH relativeFrom="column">
                  <wp:posOffset>0</wp:posOffset>
                </wp:positionH>
                <wp:positionV relativeFrom="paragraph">
                  <wp:posOffset>-635</wp:posOffset>
                </wp:positionV>
                <wp:extent cx="5934368" cy="0"/>
                <wp:effectExtent l="0" t="0" r="9525" b="12700"/>
                <wp:wrapNone/>
                <wp:docPr id="23" name="Straight Connector 23"/>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0FA7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Ouw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" strokecolor="#ed7d31 [3205]" strokeweight=".5pt">
                <v:stroke joinstyle="miter"/>
              </v:line>
            </w:pict>
          </mc:Fallback>
        </mc:AlternateContent>
      </w:r>
      <w:r w:rsidR="00624AE1" w:rsidRPr="00B94407">
        <w:rPr>
          <w:rFonts w:asciiTheme="majorHAnsi" w:hAnsiTheme="majorHAnsi" w:cstheme="majorHAnsi"/>
          <w:color w:val="686868"/>
          <w:sz w:val="28"/>
          <w:szCs w:val="28"/>
        </w:rPr>
        <w:t>Service Delivery &amp; Performance</w:t>
      </w:r>
    </w:p>
    <w:p w14:paraId="472E8F3F" w14:textId="77777777" w:rsidR="00220144" w:rsidRDefault="00220144" w:rsidP="00C80E40">
      <w:pPr>
        <w:pStyle w:val="ListParagraph"/>
        <w:spacing w:before="60" w:after="20" w:line="240" w:lineRule="auto"/>
        <w:jc w:val="both"/>
        <w:rPr>
          <w:rFonts w:ascii="Calibri" w:hAnsi="Calibri" w:cs="Calibri"/>
          <w:color w:val="686868"/>
          <w:sz w:val="22"/>
          <w:szCs w:val="22"/>
        </w:rPr>
      </w:pPr>
    </w:p>
    <w:p w14:paraId="536BF9E4" w14:textId="77777777" w:rsidR="00657303" w:rsidRDefault="00657303" w:rsidP="00657303">
      <w:pPr>
        <w:pStyle w:val="ListParagraph"/>
        <w:numPr>
          <w:ilvl w:val="0"/>
          <w:numId w:val="12"/>
        </w:numPr>
        <w:rPr>
          <w:rFonts w:ascii="Calibri" w:hAnsi="Calibri" w:cs="Calibri"/>
          <w:color w:val="686868"/>
          <w:sz w:val="22"/>
          <w:szCs w:val="22"/>
        </w:rPr>
      </w:pPr>
      <w:bookmarkStart w:id="2" w:name="_Hlk72850786"/>
      <w:r w:rsidRPr="00EB6F47">
        <w:rPr>
          <w:rFonts w:ascii="Calibri" w:hAnsi="Calibri" w:cs="Calibri"/>
          <w:color w:val="686868"/>
          <w:sz w:val="22"/>
          <w:szCs w:val="22"/>
        </w:rPr>
        <w:t>Manage the referral and assessment pathway between referral partner and Emerging Futures community recovery housing</w:t>
      </w:r>
      <w:bookmarkEnd w:id="2"/>
      <w:r w:rsidRPr="00EB6F47">
        <w:rPr>
          <w:rFonts w:ascii="Calibri" w:hAnsi="Calibri" w:cs="Calibri"/>
          <w:color w:val="686868"/>
          <w:sz w:val="22"/>
          <w:szCs w:val="22"/>
        </w:rPr>
        <w:t xml:space="preserve">. </w:t>
      </w:r>
    </w:p>
    <w:p w14:paraId="705E7518" w14:textId="77777777" w:rsidR="00657303" w:rsidRPr="00EB6F47" w:rsidRDefault="00657303" w:rsidP="00657303">
      <w:pPr>
        <w:pStyle w:val="ListParagraph"/>
        <w:rPr>
          <w:rFonts w:ascii="Calibri" w:hAnsi="Calibri" w:cs="Calibri"/>
          <w:color w:val="686868"/>
          <w:sz w:val="22"/>
          <w:szCs w:val="22"/>
        </w:rPr>
      </w:pPr>
    </w:p>
    <w:p w14:paraId="72BF0EAE" w14:textId="77777777" w:rsidR="00657303" w:rsidRDefault="00657303" w:rsidP="00657303">
      <w:pPr>
        <w:pStyle w:val="ListParagraph"/>
        <w:numPr>
          <w:ilvl w:val="0"/>
          <w:numId w:val="12"/>
        </w:numPr>
        <w:rPr>
          <w:rFonts w:ascii="Calibri" w:hAnsi="Calibri" w:cs="Calibri"/>
          <w:color w:val="686868"/>
          <w:sz w:val="22"/>
          <w:szCs w:val="22"/>
        </w:rPr>
      </w:pPr>
      <w:r w:rsidRPr="00EB6F47">
        <w:rPr>
          <w:rFonts w:ascii="Calibri" w:hAnsi="Calibri" w:cs="Calibri"/>
          <w:color w:val="686868"/>
          <w:sz w:val="22"/>
          <w:szCs w:val="22"/>
        </w:rPr>
        <w:t>Provide specialist housing related support to individuals identified within CGL Spectrum</w:t>
      </w:r>
    </w:p>
    <w:p w14:paraId="26A317E2" w14:textId="77777777" w:rsidR="00657303" w:rsidRPr="00EB6F47" w:rsidRDefault="00657303" w:rsidP="00657303">
      <w:pPr>
        <w:pStyle w:val="ListParagraph"/>
        <w:rPr>
          <w:rFonts w:ascii="Calibri" w:hAnsi="Calibri" w:cs="Calibri"/>
          <w:color w:val="686868"/>
          <w:sz w:val="22"/>
          <w:szCs w:val="22"/>
        </w:rPr>
      </w:pPr>
    </w:p>
    <w:p w14:paraId="59D7F784" w14:textId="77777777" w:rsidR="00657303" w:rsidRDefault="00657303" w:rsidP="00657303">
      <w:pPr>
        <w:pStyle w:val="ListParagraph"/>
        <w:numPr>
          <w:ilvl w:val="0"/>
          <w:numId w:val="12"/>
        </w:numPr>
        <w:rPr>
          <w:rFonts w:ascii="Calibri" w:hAnsi="Calibri" w:cs="Calibri"/>
          <w:color w:val="686868"/>
          <w:sz w:val="22"/>
          <w:szCs w:val="22"/>
        </w:rPr>
      </w:pPr>
      <w:bookmarkStart w:id="3" w:name="_Hlk72850797"/>
      <w:r w:rsidRPr="00EB6F47">
        <w:rPr>
          <w:rFonts w:ascii="Calibri" w:hAnsi="Calibri" w:cs="Calibri"/>
          <w:color w:val="686868"/>
          <w:sz w:val="22"/>
          <w:szCs w:val="22"/>
        </w:rPr>
        <w:t xml:space="preserve">Provide tenancy sustainment support to reduce the likelihood of eviction and </w:t>
      </w:r>
      <w:proofErr w:type="gramStart"/>
      <w:r w:rsidRPr="00EB6F47">
        <w:rPr>
          <w:rFonts w:ascii="Calibri" w:hAnsi="Calibri" w:cs="Calibri"/>
          <w:color w:val="686868"/>
          <w:sz w:val="22"/>
          <w:szCs w:val="22"/>
        </w:rPr>
        <w:t>homelessness</w:t>
      </w:r>
      <w:proofErr w:type="gramEnd"/>
    </w:p>
    <w:bookmarkEnd w:id="3"/>
    <w:p w14:paraId="4D3F688E" w14:textId="77777777" w:rsidR="00657303" w:rsidRPr="00EB6F47" w:rsidRDefault="00657303" w:rsidP="00657303">
      <w:pPr>
        <w:pStyle w:val="ListParagraph"/>
        <w:rPr>
          <w:rFonts w:ascii="Calibri" w:hAnsi="Calibri" w:cs="Calibri"/>
          <w:color w:val="686868"/>
          <w:sz w:val="22"/>
          <w:szCs w:val="22"/>
        </w:rPr>
      </w:pPr>
    </w:p>
    <w:p w14:paraId="149AF51E" w14:textId="77777777" w:rsidR="00657303" w:rsidRDefault="00657303" w:rsidP="00657303">
      <w:pPr>
        <w:pStyle w:val="ListParagraph"/>
        <w:numPr>
          <w:ilvl w:val="0"/>
          <w:numId w:val="12"/>
        </w:numPr>
        <w:rPr>
          <w:rFonts w:ascii="Calibri" w:hAnsi="Calibri" w:cs="Calibri"/>
          <w:color w:val="686868"/>
          <w:sz w:val="22"/>
          <w:szCs w:val="22"/>
        </w:rPr>
      </w:pPr>
      <w:r w:rsidRPr="00EB6F47">
        <w:rPr>
          <w:rFonts w:ascii="Calibri" w:hAnsi="Calibri" w:cs="Calibri"/>
          <w:color w:val="686868"/>
          <w:sz w:val="22"/>
          <w:szCs w:val="22"/>
        </w:rPr>
        <w:t>Ensure the safety and wellbeing of residents residing in community recovery housing</w:t>
      </w:r>
      <w:r>
        <w:rPr>
          <w:rFonts w:ascii="Calibri" w:hAnsi="Calibri" w:cs="Calibri"/>
          <w:color w:val="686868"/>
          <w:sz w:val="22"/>
          <w:szCs w:val="22"/>
        </w:rPr>
        <w:t xml:space="preserve"> </w:t>
      </w:r>
      <w:r w:rsidRPr="00EB6F47">
        <w:rPr>
          <w:rFonts w:ascii="Calibri" w:hAnsi="Calibri" w:cs="Calibri"/>
          <w:color w:val="686868"/>
          <w:sz w:val="22"/>
          <w:szCs w:val="22"/>
        </w:rPr>
        <w:t>including effective risk management.</w:t>
      </w:r>
    </w:p>
    <w:p w14:paraId="17BA3819" w14:textId="77777777" w:rsidR="00657303" w:rsidRPr="00EB6F47" w:rsidRDefault="00657303" w:rsidP="00657303">
      <w:pPr>
        <w:pStyle w:val="ListParagraph"/>
        <w:rPr>
          <w:rFonts w:ascii="Calibri" w:hAnsi="Calibri" w:cs="Calibri"/>
          <w:color w:val="686868"/>
          <w:sz w:val="22"/>
          <w:szCs w:val="22"/>
        </w:rPr>
      </w:pPr>
    </w:p>
    <w:p w14:paraId="5E06D366" w14:textId="77777777" w:rsidR="00657303" w:rsidRDefault="00657303" w:rsidP="00657303">
      <w:pPr>
        <w:pStyle w:val="ListParagraph"/>
        <w:numPr>
          <w:ilvl w:val="0"/>
          <w:numId w:val="12"/>
        </w:numPr>
        <w:rPr>
          <w:rFonts w:ascii="Calibri" w:hAnsi="Calibri" w:cs="Calibri"/>
          <w:color w:val="686868"/>
          <w:sz w:val="22"/>
          <w:szCs w:val="22"/>
        </w:rPr>
      </w:pPr>
      <w:bookmarkStart w:id="4" w:name="_Hlk72850805"/>
      <w:r w:rsidRPr="00EB6F47">
        <w:rPr>
          <w:rFonts w:ascii="Calibri" w:hAnsi="Calibri" w:cs="Calibri"/>
          <w:color w:val="686868"/>
          <w:sz w:val="22"/>
          <w:szCs w:val="22"/>
        </w:rPr>
        <w:t>Case Coordination of residents including assessment, recovery &amp; life planning, keywork and support planning</w:t>
      </w:r>
      <w:bookmarkEnd w:id="4"/>
      <w:r w:rsidRPr="00EB6F47">
        <w:rPr>
          <w:rFonts w:ascii="Calibri" w:hAnsi="Calibri" w:cs="Calibri"/>
          <w:color w:val="686868"/>
          <w:sz w:val="22"/>
          <w:szCs w:val="22"/>
        </w:rPr>
        <w:t>.</w:t>
      </w:r>
    </w:p>
    <w:p w14:paraId="46E8D25C" w14:textId="77777777" w:rsidR="00657303" w:rsidRPr="00EB6F47" w:rsidRDefault="00657303" w:rsidP="00657303">
      <w:pPr>
        <w:pStyle w:val="ListParagraph"/>
        <w:rPr>
          <w:rFonts w:ascii="Calibri" w:hAnsi="Calibri" w:cs="Calibri"/>
          <w:color w:val="686868"/>
          <w:sz w:val="22"/>
          <w:szCs w:val="22"/>
        </w:rPr>
      </w:pPr>
    </w:p>
    <w:p w14:paraId="6CDAF93F" w14:textId="77777777" w:rsidR="00657303" w:rsidRDefault="00657303" w:rsidP="00657303">
      <w:pPr>
        <w:pStyle w:val="ListParagraph"/>
        <w:numPr>
          <w:ilvl w:val="0"/>
          <w:numId w:val="12"/>
        </w:numPr>
        <w:rPr>
          <w:rFonts w:ascii="Calibri" w:hAnsi="Calibri" w:cs="Calibri"/>
          <w:color w:val="686868"/>
          <w:sz w:val="22"/>
          <w:szCs w:val="22"/>
        </w:rPr>
      </w:pPr>
      <w:bookmarkStart w:id="5" w:name="_Hlk72850817"/>
      <w:r w:rsidRPr="00EB6F47">
        <w:rPr>
          <w:rFonts w:ascii="Calibri" w:hAnsi="Calibri" w:cs="Calibri"/>
          <w:color w:val="686868"/>
          <w:sz w:val="22"/>
          <w:szCs w:val="22"/>
        </w:rPr>
        <w:t>Provi</w:t>
      </w:r>
      <w:r>
        <w:rPr>
          <w:rFonts w:ascii="Calibri" w:hAnsi="Calibri" w:cs="Calibri"/>
          <w:color w:val="686868"/>
          <w:sz w:val="22"/>
          <w:szCs w:val="22"/>
        </w:rPr>
        <w:t>de</w:t>
      </w:r>
      <w:r w:rsidRPr="00EB6F47">
        <w:rPr>
          <w:rFonts w:ascii="Calibri" w:hAnsi="Calibri" w:cs="Calibri"/>
          <w:color w:val="686868"/>
          <w:sz w:val="22"/>
          <w:szCs w:val="22"/>
        </w:rPr>
        <w:t xml:space="preserve"> a range of structured and opportunistic psychosocial interventions to prevent relapse or promote sustained and improved wellbeing</w:t>
      </w:r>
      <w:r>
        <w:rPr>
          <w:rFonts w:ascii="Calibri" w:hAnsi="Calibri" w:cs="Calibri"/>
          <w:color w:val="686868"/>
          <w:sz w:val="22"/>
          <w:szCs w:val="22"/>
        </w:rPr>
        <w:t>.</w:t>
      </w:r>
    </w:p>
    <w:bookmarkEnd w:id="5"/>
    <w:p w14:paraId="2798E052" w14:textId="77777777" w:rsidR="00657303" w:rsidRPr="00EB6F47" w:rsidRDefault="00657303" w:rsidP="00657303">
      <w:pPr>
        <w:pStyle w:val="ListParagraph"/>
        <w:rPr>
          <w:rFonts w:ascii="Calibri" w:hAnsi="Calibri" w:cs="Calibri"/>
          <w:color w:val="686868"/>
          <w:sz w:val="22"/>
          <w:szCs w:val="22"/>
        </w:rPr>
      </w:pPr>
    </w:p>
    <w:p w14:paraId="2EE27C23" w14:textId="77777777" w:rsidR="00657303" w:rsidRPr="00EB6F47" w:rsidRDefault="00657303" w:rsidP="00657303">
      <w:pPr>
        <w:pStyle w:val="ListParagraph"/>
        <w:numPr>
          <w:ilvl w:val="0"/>
          <w:numId w:val="12"/>
        </w:numPr>
        <w:rPr>
          <w:rFonts w:ascii="Calibri" w:hAnsi="Calibri" w:cs="Calibri"/>
          <w:color w:val="686868"/>
          <w:sz w:val="22"/>
          <w:szCs w:val="22"/>
        </w:rPr>
      </w:pPr>
      <w:r w:rsidRPr="00EB6F47">
        <w:rPr>
          <w:rFonts w:ascii="Calibri" w:hAnsi="Calibri" w:cs="Calibri"/>
          <w:color w:val="686868"/>
          <w:sz w:val="22"/>
          <w:szCs w:val="22"/>
        </w:rPr>
        <w:t>Complete incident, accident reporting and safeguarding reporting.</w:t>
      </w:r>
    </w:p>
    <w:p w14:paraId="41C11618" w14:textId="77777777" w:rsidR="00657303" w:rsidRPr="00956BAC" w:rsidRDefault="00657303" w:rsidP="00657303">
      <w:pPr>
        <w:pStyle w:val="ListParagraph"/>
        <w:rPr>
          <w:rFonts w:ascii="Calibri" w:hAnsi="Calibri" w:cs="Calibri"/>
          <w:color w:val="686868"/>
          <w:sz w:val="22"/>
          <w:szCs w:val="22"/>
        </w:rPr>
      </w:pPr>
    </w:p>
    <w:p w14:paraId="6DFAFF06" w14:textId="77777777" w:rsidR="00C80E40" w:rsidRPr="00C80E40" w:rsidRDefault="00C80E40" w:rsidP="00C80E40">
      <w:pPr>
        <w:pStyle w:val="ListParagraph"/>
        <w:jc w:val="both"/>
        <w:rPr>
          <w:rFonts w:ascii="Calibri" w:hAnsi="Calibri" w:cs="Calibri"/>
          <w:color w:val="686868"/>
          <w:sz w:val="22"/>
          <w:szCs w:val="22"/>
        </w:rPr>
      </w:pPr>
    </w:p>
    <w:p w14:paraId="1F7AD8B3" w14:textId="2C9B0AE7"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602A1"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ePou7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624AE1" w:rsidRPr="0082457A">
        <w:rPr>
          <w:rFonts w:asciiTheme="majorHAnsi" w:hAnsiTheme="majorHAnsi" w:cstheme="majorHAnsi"/>
          <w:color w:val="686868"/>
          <w:sz w:val="28"/>
          <w:szCs w:val="28"/>
        </w:rPr>
        <w:t>Other</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41ACC78A" w14:textId="684D9AD7" w:rsidR="00800967" w:rsidRDefault="00800967" w:rsidP="00C80E40">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C80E40">
      <w:pPr>
        <w:pStyle w:val="ListParagraph"/>
        <w:spacing w:before="60" w:after="20" w:line="240" w:lineRule="auto"/>
        <w:jc w:val="both"/>
        <w:rPr>
          <w:rFonts w:ascii="Calibri" w:hAnsi="Calibri" w:cs="Calibri"/>
          <w:color w:val="686868"/>
          <w:sz w:val="22"/>
          <w:szCs w:val="22"/>
        </w:rPr>
      </w:pPr>
    </w:p>
    <w:p w14:paraId="4257DF99" w14:textId="77777777"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A willingness to work some evenings/weekends as required.</w:t>
      </w:r>
    </w:p>
    <w:p w14:paraId="4029C361" w14:textId="77777777" w:rsidR="00800967" w:rsidRPr="00800967" w:rsidRDefault="00800967" w:rsidP="00C80E40">
      <w:pPr>
        <w:pStyle w:val="ListParagraph"/>
        <w:jc w:val="both"/>
        <w:rPr>
          <w:rFonts w:ascii="Calibri" w:hAnsi="Calibri" w:cs="Calibri"/>
          <w:color w:val="686868"/>
          <w:sz w:val="22"/>
          <w:szCs w:val="22"/>
        </w:rPr>
      </w:pPr>
    </w:p>
    <w:p w14:paraId="2EC73BCB" w14:textId="6CDFDE24"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 xml:space="preserve">Commitment to continued personal development, maintaining an up-to-date knowledge of developments across the field, </w:t>
      </w:r>
      <w:proofErr w:type="gramStart"/>
      <w:r w:rsidRPr="00800967">
        <w:rPr>
          <w:rFonts w:ascii="Calibri" w:hAnsi="Calibri" w:cs="Calibri"/>
          <w:color w:val="686868"/>
          <w:sz w:val="22"/>
          <w:szCs w:val="22"/>
        </w:rPr>
        <w:t>legislation</w:t>
      </w:r>
      <w:proofErr w:type="gramEnd"/>
      <w:r w:rsidRPr="00800967">
        <w:rPr>
          <w:rFonts w:ascii="Calibri" w:hAnsi="Calibri" w:cs="Calibri"/>
          <w:color w:val="686868"/>
          <w:sz w:val="22"/>
          <w:szCs w:val="22"/>
        </w:rPr>
        <w:t xml:space="preserve"> and practice relevant to the service user group.</w:t>
      </w:r>
    </w:p>
    <w:p w14:paraId="0FDA21A2" w14:textId="77777777" w:rsidR="00800967" w:rsidRPr="00800967" w:rsidRDefault="00800967" w:rsidP="00C80E40">
      <w:pPr>
        <w:pStyle w:val="ListParagraph"/>
        <w:jc w:val="both"/>
        <w:rPr>
          <w:rFonts w:ascii="Calibri" w:hAnsi="Calibri" w:cs="Calibri"/>
          <w:color w:val="686868"/>
          <w:sz w:val="22"/>
          <w:szCs w:val="22"/>
        </w:rPr>
      </w:pPr>
    </w:p>
    <w:p w14:paraId="635A0762" w14:textId="77777777" w:rsidR="00800967" w:rsidRPr="00800967" w:rsidRDefault="00800967" w:rsidP="00C80E40">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15E09"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jl6laKoDy/0WMm&#10;ZfdjFlsMgRVEEhxkpY4xdQzYhh1dvBR3VGhPhnz5MiExVXVPs7owZaH58vbtzeubO94HfY01z8BI&#10;Kb8H9KIceulsKMRVpw4fUuZmnHpNYacMcm5dT/nkoCS78BkMk+Fmy4quawRbR+KgeAGU1hDyqlDh&#10;ejW7wIx1bga2fwZe8gsU6or9DXhG1M4Y8gz2NiD9rnuelpeRzTn/qsCZd5HgCYdTfZQqDe9KZXjZ&#10;67KMP/oV/vz3bb4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xD/xF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w:t>
      </w:r>
      <w:proofErr w:type="gramStart"/>
      <w:r w:rsidRPr="00220144">
        <w:rPr>
          <w:rFonts w:ascii="Calibri" w:eastAsia="MS Mincho" w:hAnsi="Calibri" w:cs="Calibri"/>
          <w:color w:val="686868"/>
          <w:lang w:val="en-GB" w:eastAsia="en-US"/>
        </w:rPr>
        <w:t>needs</w:t>
      </w:r>
      <w:proofErr w:type="gramEnd"/>
      <w:r w:rsidRPr="00220144">
        <w:rPr>
          <w:rFonts w:ascii="Calibri" w:eastAsia="MS Mincho" w:hAnsi="Calibri" w:cs="Calibri"/>
          <w:color w:val="686868"/>
          <w:lang w:val="en-GB" w:eastAsia="en-US"/>
        </w:rPr>
        <w:t xml:space="preserve">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w:t>
      </w:r>
      <w:proofErr w:type="gramStart"/>
      <w:r w:rsidRPr="00220144">
        <w:rPr>
          <w:rFonts w:ascii="Calibri" w:eastAsia="MS Mincho" w:hAnsi="Calibri" w:cs="Calibri"/>
          <w:color w:val="686868"/>
          <w:lang w:val="en-GB" w:eastAsia="en-US"/>
        </w:rPr>
        <w:t>families</w:t>
      </w:r>
      <w:proofErr w:type="gramEnd"/>
      <w:r w:rsidRPr="00220144">
        <w:rPr>
          <w:rFonts w:ascii="Calibri" w:eastAsia="MS Mincho" w:hAnsi="Calibri" w:cs="Calibri"/>
          <w:color w:val="686868"/>
          <w:lang w:val="en-GB" w:eastAsia="en-US"/>
        </w:rPr>
        <w:t xml:space="preserve">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2B451F77" w14:textId="44A10B88" w:rsidR="00624AE1" w:rsidRDefault="00624AE1" w:rsidP="00754945">
      <w:pPr>
        <w:pStyle w:val="NoSpacing"/>
        <w:spacing w:line="276" w:lineRule="auto"/>
        <w:rPr>
          <w:rFonts w:ascii="Calibri" w:hAnsi="Calibri" w:cs="Calibri"/>
          <w:bCs/>
          <w:color w:val="686868"/>
        </w:rPr>
      </w:pPr>
    </w:p>
    <w:p w14:paraId="71443FB6" w14:textId="2951C359" w:rsidR="00B54C3F" w:rsidRDefault="00B54C3F" w:rsidP="00754945">
      <w:pPr>
        <w:pStyle w:val="NoSpacing"/>
        <w:spacing w:line="276" w:lineRule="auto"/>
        <w:rPr>
          <w:rFonts w:ascii="Calibri" w:hAnsi="Calibri" w:cs="Calibri"/>
          <w:bCs/>
          <w:color w:val="686868"/>
        </w:rPr>
      </w:pPr>
    </w:p>
    <w:p w14:paraId="40BFF916" w14:textId="77777777" w:rsidR="00B54C3F" w:rsidRDefault="00B54C3F">
      <w:pPr>
        <w:spacing w:before="0" w:after="160" w:line="259" w:lineRule="auto"/>
        <w:rPr>
          <w:rFonts w:ascii="Calibri" w:eastAsiaTheme="minorEastAsia" w:hAnsi="Calibri" w:cs="Calibri"/>
          <w:bCs/>
          <w:color w:val="686868"/>
          <w:sz w:val="22"/>
          <w:szCs w:val="22"/>
          <w:lang w:val="en-US" w:eastAsia="zh-CN"/>
        </w:rPr>
      </w:pPr>
      <w:r>
        <w:rPr>
          <w:rFonts w:ascii="Calibri" w:hAnsi="Calibri" w:cs="Calibri"/>
          <w:bCs/>
          <w:color w:val="686868"/>
        </w:rPr>
        <w:br w:type="page"/>
      </w:r>
    </w:p>
    <w:p w14:paraId="293019AB" w14:textId="3649C405" w:rsidR="00B54C3F" w:rsidRPr="00004A9D" w:rsidRDefault="00B54C3F" w:rsidP="00B54C3F">
      <w:pPr>
        <w:pStyle w:val="NoSpacing"/>
        <w:spacing w:line="276" w:lineRule="auto"/>
        <w:rPr>
          <w:rFonts w:asciiTheme="majorHAnsi" w:hAnsiTheme="majorHAnsi" w:cstheme="majorHAnsi"/>
          <w:bCs/>
          <w:color w:val="3B3838" w:themeColor="background2" w:themeShade="40"/>
          <w:sz w:val="28"/>
          <w:szCs w:val="28"/>
        </w:rPr>
      </w:pPr>
      <w:r w:rsidRPr="00B94407">
        <w:rPr>
          <w:rFonts w:asciiTheme="majorHAnsi" w:hAnsiTheme="majorHAnsi" w:cstheme="majorHAnsi"/>
          <w:noProof/>
          <w:color w:val="686868"/>
          <w:sz w:val="28"/>
          <w:szCs w:val="28"/>
        </w:rPr>
        <w:lastRenderedPageBreak/>
        <mc:AlternateContent>
          <mc:Choice Requires="wps">
            <w:drawing>
              <wp:anchor distT="0" distB="0" distL="114300" distR="114300" simplePos="0" relativeHeight="251699200" behindDoc="0" locked="0" layoutInCell="1" allowOverlap="1" wp14:anchorId="637ABB63" wp14:editId="47D35272">
                <wp:simplePos x="0" y="0"/>
                <wp:positionH relativeFrom="margin">
                  <wp:align>right</wp:align>
                </wp:positionH>
                <wp:positionV relativeFrom="paragraph">
                  <wp:posOffset>252339</wp:posOffset>
                </wp:positionV>
                <wp:extent cx="5732585" cy="7034"/>
                <wp:effectExtent l="0" t="0" r="20955" b="31115"/>
                <wp:wrapNone/>
                <wp:docPr id="27" name="Straight Connector 27"/>
                <wp:cNvGraphicFramePr/>
                <a:graphic xmlns:a="http://schemas.openxmlformats.org/drawingml/2006/main">
                  <a:graphicData uri="http://schemas.microsoft.com/office/word/2010/wordprocessingShape">
                    <wps:wsp>
                      <wps:cNvCnPr/>
                      <wps:spPr>
                        <a:xfrm flipV="1">
                          <a:off x="0" y="0"/>
                          <a:ext cx="5732585"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EB643" id="Straight Connector 27" o:spid="_x0000_s1026" style="position:absolute;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19.85pt" to="851.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" strokecolor="#ed7d31 [3205]" strokeweight=".5pt">
                <v:stroke joinstyle="miter"/>
                <w10:wrap anchorx="margin"/>
              </v:line>
            </w:pict>
          </mc:Fallback>
        </mc:AlternateContent>
      </w:r>
      <w:r>
        <w:rPr>
          <w:rFonts w:asciiTheme="majorHAnsi" w:hAnsiTheme="majorHAnsi" w:cstheme="majorHAnsi"/>
          <w:bCs/>
          <w:color w:val="3B3838" w:themeColor="background2" w:themeShade="40"/>
          <w:sz w:val="28"/>
          <w:szCs w:val="28"/>
        </w:rPr>
        <w:t>Educational Requirements &amp; Competency Framework</w:t>
      </w:r>
    </w:p>
    <w:p w14:paraId="35557C27" w14:textId="421AE5ED" w:rsidR="00B54C3F" w:rsidRDefault="00B54C3F" w:rsidP="00B54C3F">
      <w:pPr>
        <w:pStyle w:val="NoSpacing"/>
        <w:spacing w:line="276" w:lineRule="auto"/>
        <w:rPr>
          <w:rFonts w:asciiTheme="majorHAnsi" w:hAnsiTheme="majorHAnsi" w:cstheme="majorHAnsi"/>
          <w:bCs/>
          <w:color w:val="7030A0"/>
        </w:rPr>
      </w:pPr>
    </w:p>
    <w:p w14:paraId="2B88C580" w14:textId="77777777" w:rsidR="00B54C3F" w:rsidRDefault="00B54C3F" w:rsidP="00B54C3F">
      <w:pPr>
        <w:pStyle w:val="NoSpacing"/>
        <w:spacing w:line="276" w:lineRule="auto"/>
        <w:rPr>
          <w:rFonts w:asciiTheme="majorHAnsi" w:hAnsiTheme="majorHAnsi" w:cstheme="majorHAnsi"/>
          <w:bCs/>
          <w:color w:val="3B3838" w:themeColor="background2" w:themeShade="40"/>
        </w:rPr>
      </w:pPr>
      <w:r w:rsidRPr="00004A9D">
        <w:rPr>
          <w:rFonts w:asciiTheme="majorHAnsi" w:hAnsiTheme="majorHAnsi" w:cstheme="majorHAnsi"/>
          <w:bCs/>
          <w:color w:val="3B3838" w:themeColor="background2" w:themeShade="40"/>
        </w:rPr>
        <w:t xml:space="preserve">These are the </w:t>
      </w:r>
      <w:r>
        <w:rPr>
          <w:rFonts w:asciiTheme="majorHAnsi" w:hAnsiTheme="majorHAnsi" w:cstheme="majorHAnsi"/>
          <w:bCs/>
          <w:color w:val="3B3838" w:themeColor="background2" w:themeShade="40"/>
        </w:rPr>
        <w:t xml:space="preserve">education requirements and </w:t>
      </w:r>
      <w:r w:rsidRPr="00004A9D">
        <w:rPr>
          <w:rFonts w:asciiTheme="majorHAnsi" w:hAnsiTheme="majorHAnsi" w:cstheme="majorHAnsi"/>
          <w:bCs/>
          <w:color w:val="3B3838" w:themeColor="background2" w:themeShade="40"/>
        </w:rPr>
        <w:t xml:space="preserve">competencies required for this role. Please demonstrate </w:t>
      </w:r>
      <w:r>
        <w:rPr>
          <w:rFonts w:asciiTheme="majorHAnsi" w:hAnsiTheme="majorHAnsi" w:cstheme="majorHAnsi"/>
          <w:bCs/>
          <w:color w:val="3B3838" w:themeColor="background2" w:themeShade="40"/>
        </w:rPr>
        <w:t xml:space="preserve">in your application </w:t>
      </w:r>
      <w:r w:rsidRPr="00004A9D">
        <w:rPr>
          <w:rFonts w:asciiTheme="majorHAnsi" w:hAnsiTheme="majorHAnsi" w:cstheme="majorHAnsi"/>
          <w:bCs/>
          <w:color w:val="3B3838" w:themeColor="background2" w:themeShade="40"/>
        </w:rPr>
        <w:t xml:space="preserve">where you meet the requirements and where you may need additional support and training. </w:t>
      </w:r>
    </w:p>
    <w:p w14:paraId="390D9777" w14:textId="48EDB86D" w:rsidR="00B54C3F" w:rsidRDefault="00B54C3F" w:rsidP="00B54C3F">
      <w:pPr>
        <w:pStyle w:val="NoSpacing"/>
        <w:spacing w:line="276" w:lineRule="auto"/>
        <w:rPr>
          <w:rFonts w:ascii="Calibri" w:hAnsi="Calibri" w:cs="Calibri"/>
          <w:bCs/>
          <w:color w:val="3B3838" w:themeColor="background2" w:themeShade="40"/>
          <w:sz w:val="16"/>
          <w:szCs w:val="16"/>
        </w:rPr>
      </w:pPr>
    </w:p>
    <w:tbl>
      <w:tblPr>
        <w:tblStyle w:val="TableGrid"/>
        <w:tblpPr w:leftFromText="180" w:rightFromText="180" w:vertAnchor="text" w:horzAnchor="margin" w:tblpY="118"/>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797"/>
        <w:gridCol w:w="4270"/>
      </w:tblGrid>
      <w:tr w:rsidR="00B54C3F" w14:paraId="325E165A" w14:textId="77777777" w:rsidTr="00B54C3F">
        <w:trPr>
          <w:trHeight w:val="107"/>
        </w:trPr>
        <w:tc>
          <w:tcPr>
            <w:tcW w:w="4797" w:type="dxa"/>
            <w:tcBorders>
              <w:top w:val="single" w:sz="4" w:space="0" w:color="686868"/>
              <w:left w:val="single" w:sz="4" w:space="0" w:color="686868"/>
              <w:bottom w:val="single" w:sz="4" w:space="0" w:color="686868"/>
              <w:right w:val="single" w:sz="4" w:space="0" w:color="686868"/>
            </w:tcBorders>
            <w:hideMark/>
          </w:tcPr>
          <w:p w14:paraId="6AB15A6F" w14:textId="77777777" w:rsidR="00B54C3F" w:rsidRPr="003E78D7" w:rsidRDefault="00B54C3F" w:rsidP="00B54C3F">
            <w:pPr>
              <w:spacing w:after="0" w:line="240" w:lineRule="auto"/>
              <w:rPr>
                <w:rFonts w:ascii="Calibri" w:eastAsiaTheme="minorHAnsi" w:hAnsi="Calibri" w:cs="Calibri"/>
                <w:b/>
                <w:bCs/>
                <w:color w:val="FFFFFF" w:themeColor="background1"/>
                <w:sz w:val="22"/>
                <w:szCs w:val="22"/>
              </w:rPr>
            </w:pPr>
            <w:r w:rsidRPr="003E78D7">
              <w:rPr>
                <w:rFonts w:ascii="Calibri" w:hAnsi="Calibri" w:cs="Calibri"/>
                <w:b/>
                <w:bCs/>
                <w:color w:val="FFFFFF" w:themeColor="background1"/>
              </w:rPr>
              <w:t>ESSENTIAL</w:t>
            </w:r>
          </w:p>
        </w:tc>
        <w:tc>
          <w:tcPr>
            <w:tcW w:w="4270" w:type="dxa"/>
            <w:tcBorders>
              <w:top w:val="single" w:sz="4" w:space="0" w:color="686868"/>
              <w:left w:val="single" w:sz="4" w:space="0" w:color="686868"/>
              <w:bottom w:val="single" w:sz="4" w:space="0" w:color="686868"/>
              <w:right w:val="single" w:sz="4" w:space="0" w:color="686868"/>
            </w:tcBorders>
            <w:hideMark/>
          </w:tcPr>
          <w:p w14:paraId="30E73EB9" w14:textId="77777777" w:rsidR="00B54C3F" w:rsidRPr="003E78D7" w:rsidRDefault="00B54C3F" w:rsidP="00B54C3F">
            <w:pPr>
              <w:spacing w:after="0" w:line="240" w:lineRule="auto"/>
              <w:rPr>
                <w:rFonts w:ascii="Calibri" w:hAnsi="Calibri" w:cs="Calibri"/>
                <w:b/>
                <w:bCs/>
                <w:color w:val="FFFFFF" w:themeColor="background1"/>
              </w:rPr>
            </w:pPr>
            <w:r w:rsidRPr="003E78D7">
              <w:rPr>
                <w:rFonts w:ascii="Calibri" w:hAnsi="Calibri" w:cs="Calibri"/>
                <w:b/>
                <w:bCs/>
                <w:color w:val="FFFFFF" w:themeColor="background1"/>
              </w:rPr>
              <w:t>DESIRABLE</w:t>
            </w:r>
          </w:p>
        </w:tc>
      </w:tr>
      <w:tr w:rsidR="00B54C3F" w14:paraId="415ADE38" w14:textId="77777777" w:rsidTr="00B54C3F">
        <w:trPr>
          <w:trHeight w:val="1855"/>
        </w:trPr>
        <w:tc>
          <w:tcPr>
            <w:tcW w:w="4797" w:type="dxa"/>
            <w:tcBorders>
              <w:top w:val="single" w:sz="4" w:space="0" w:color="686868"/>
              <w:left w:val="single" w:sz="4" w:space="0" w:color="686868"/>
              <w:bottom w:val="single" w:sz="4" w:space="0" w:color="686868"/>
              <w:right w:val="single" w:sz="4" w:space="0" w:color="686868"/>
            </w:tcBorders>
          </w:tcPr>
          <w:p w14:paraId="5E8C37AF"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Pr>
                <w:rFonts w:ascii="Calibri" w:hAnsi="Calibri" w:cs="Calibri"/>
                <w:b/>
                <w:color w:val="767171" w:themeColor="background2" w:themeShade="80"/>
              </w:rPr>
              <w:t>Education &amp; Experience</w:t>
            </w:r>
          </w:p>
          <w:p w14:paraId="18F1C910" w14:textId="77777777" w:rsidR="00657303" w:rsidRPr="00657303" w:rsidRDefault="00657303" w:rsidP="00657303">
            <w:pPr>
              <w:shd w:val="clear" w:color="auto" w:fill="FFFFFF"/>
              <w:spacing w:line="240" w:lineRule="auto"/>
              <w:rPr>
                <w:rFonts w:ascii="Calibri" w:hAnsi="Calibri" w:cs="Calibri"/>
                <w:bCs/>
                <w:color w:val="767171" w:themeColor="background2" w:themeShade="80"/>
              </w:rPr>
            </w:pPr>
            <w:r w:rsidRPr="00657303">
              <w:rPr>
                <w:rFonts w:ascii="Calibri" w:hAnsi="Calibri" w:cs="Calibri"/>
                <w:bCs/>
                <w:color w:val="767171" w:themeColor="background2" w:themeShade="80"/>
              </w:rPr>
              <w:t>Experience of providing a range of evidence-based interventions to individuals affected by substance misuse and/or offending.</w:t>
            </w:r>
          </w:p>
          <w:p w14:paraId="0EBB1DD8" w14:textId="77777777" w:rsidR="00657303" w:rsidRPr="00657303" w:rsidRDefault="00657303" w:rsidP="00657303">
            <w:pPr>
              <w:shd w:val="clear" w:color="auto" w:fill="FFFFFF"/>
              <w:spacing w:line="240" w:lineRule="auto"/>
              <w:rPr>
                <w:rFonts w:ascii="Calibri" w:hAnsi="Calibri" w:cs="Calibri"/>
                <w:bCs/>
                <w:color w:val="767171" w:themeColor="background2" w:themeShade="80"/>
              </w:rPr>
            </w:pPr>
            <w:r w:rsidRPr="00657303">
              <w:rPr>
                <w:rFonts w:ascii="Calibri" w:hAnsi="Calibri" w:cs="Calibri"/>
                <w:bCs/>
                <w:color w:val="767171" w:themeColor="background2" w:themeShade="80"/>
              </w:rPr>
              <w:t>Housing management experience or experience of working in a residential setting with those with a history of substance misuse.</w:t>
            </w:r>
          </w:p>
          <w:p w14:paraId="3B748F55" w14:textId="77777777" w:rsidR="00657303" w:rsidRPr="00657303" w:rsidRDefault="00657303" w:rsidP="00657303">
            <w:pPr>
              <w:shd w:val="clear" w:color="auto" w:fill="FFFFFF"/>
              <w:spacing w:line="240" w:lineRule="auto"/>
              <w:rPr>
                <w:rFonts w:ascii="Calibri" w:hAnsi="Calibri" w:cs="Calibri"/>
                <w:bCs/>
                <w:color w:val="767171" w:themeColor="background2" w:themeShade="80"/>
              </w:rPr>
            </w:pPr>
            <w:r w:rsidRPr="00657303">
              <w:rPr>
                <w:rFonts w:ascii="Calibri" w:hAnsi="Calibri" w:cs="Calibri"/>
                <w:bCs/>
                <w:color w:val="767171" w:themeColor="background2" w:themeShade="80"/>
              </w:rPr>
              <w:t>Facilitating successful tenancy sustainment and working to achieve positive community connections.</w:t>
            </w:r>
          </w:p>
          <w:p w14:paraId="01AB7BA3" w14:textId="77777777" w:rsidR="00657303" w:rsidRPr="00657303" w:rsidRDefault="00657303" w:rsidP="00657303">
            <w:pPr>
              <w:shd w:val="clear" w:color="auto" w:fill="FFFFFF"/>
              <w:spacing w:line="240" w:lineRule="auto"/>
              <w:rPr>
                <w:rFonts w:ascii="Calibri" w:hAnsi="Calibri" w:cs="Calibri"/>
                <w:bCs/>
                <w:color w:val="767171" w:themeColor="background2" w:themeShade="80"/>
              </w:rPr>
            </w:pPr>
            <w:r w:rsidRPr="00657303">
              <w:rPr>
                <w:rFonts w:ascii="Calibri" w:hAnsi="Calibri" w:cs="Calibri"/>
                <w:bCs/>
                <w:color w:val="767171" w:themeColor="background2" w:themeShade="80"/>
              </w:rPr>
              <w:t>Key Worker based case management of individuals with a variety of complex needs and ability to lone work.</w:t>
            </w:r>
          </w:p>
          <w:p w14:paraId="69345DF9" w14:textId="2AB2C1D5" w:rsidR="00B54C3F" w:rsidRDefault="00657303" w:rsidP="00657303">
            <w:pPr>
              <w:widowControl w:val="0"/>
              <w:autoSpaceDE w:val="0"/>
              <w:autoSpaceDN w:val="0"/>
              <w:adjustRightInd w:val="0"/>
              <w:spacing w:line="240" w:lineRule="auto"/>
              <w:textAlignment w:val="baseline"/>
              <w:rPr>
                <w:rFonts w:ascii="Calibri" w:hAnsi="Calibri" w:cs="Calibri"/>
                <w:bCs/>
                <w:color w:val="767171" w:themeColor="background2" w:themeShade="80"/>
              </w:rPr>
            </w:pPr>
            <w:r w:rsidRPr="00657303">
              <w:rPr>
                <w:rFonts w:ascii="Calibri" w:hAnsi="Calibri" w:cs="Calibri"/>
                <w:bCs/>
                <w:color w:val="767171" w:themeColor="background2" w:themeShade="80"/>
              </w:rPr>
              <w:t>Excellent partnership working.</w:t>
            </w:r>
          </w:p>
        </w:tc>
        <w:tc>
          <w:tcPr>
            <w:tcW w:w="4270" w:type="dxa"/>
            <w:tcBorders>
              <w:top w:val="single" w:sz="4" w:space="0" w:color="686868"/>
              <w:left w:val="single" w:sz="4" w:space="0" w:color="686868"/>
              <w:bottom w:val="single" w:sz="4" w:space="0" w:color="686868"/>
              <w:right w:val="single" w:sz="4" w:space="0" w:color="686868"/>
            </w:tcBorders>
          </w:tcPr>
          <w:p w14:paraId="190607E7"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sidRPr="003E78D7">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702272" behindDoc="1" locked="0" layoutInCell="1" allowOverlap="0" wp14:anchorId="560BE1A2" wp14:editId="39793E81">
                      <wp:simplePos x="0" y="0"/>
                      <wp:positionH relativeFrom="column">
                        <wp:posOffset>-3117460</wp:posOffset>
                      </wp:positionH>
                      <wp:positionV relativeFrom="paragraph">
                        <wp:posOffset>-264600</wp:posOffset>
                      </wp:positionV>
                      <wp:extent cx="5758004" cy="262550"/>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004" cy="262550"/>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5D1ADD87" w14:textId="77777777" w:rsidR="00B54C3F" w:rsidRPr="004942F7" w:rsidRDefault="00B54C3F" w:rsidP="00B54C3F">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0BE1A2" id="_x0000_s1028" type="#_x0000_t202" style="position:absolute;left:0;text-align:left;margin-left:-245.45pt;margin-top:-20.85pt;width:453.4pt;height:20.6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" o:allowoverlap="f" fillcolor="#812990" stroked="f">
                      <v:fill color2="#f68d1e" rotate="t" angle="90" colors="0 #812990;13107f #812990;.5 #f6366b" focus="100%" type="gradient"/>
                      <v:textbox>
                        <w:txbxContent>
                          <w:p w14:paraId="5D1ADD87" w14:textId="77777777" w:rsidR="00B54C3F" w:rsidRPr="004942F7" w:rsidRDefault="00B54C3F" w:rsidP="00B54C3F">
                            <w:pPr>
                              <w:rPr>
                                <w:color w:val="FFFFFF" w:themeColor="background1"/>
                                <w14:textFill>
                                  <w14:noFill/>
                                </w14:textFill>
                              </w:rPr>
                            </w:pPr>
                          </w:p>
                        </w:txbxContent>
                      </v:textbox>
                    </v:shape>
                  </w:pict>
                </mc:Fallback>
              </mc:AlternateContent>
            </w:r>
            <w:r>
              <w:rPr>
                <w:rFonts w:ascii="Calibri" w:hAnsi="Calibri" w:cs="Calibri"/>
                <w:b/>
                <w:color w:val="767171" w:themeColor="background2" w:themeShade="80"/>
              </w:rPr>
              <w:t>Education &amp; Experience</w:t>
            </w:r>
          </w:p>
          <w:p w14:paraId="7AAC89FA" w14:textId="77777777" w:rsidR="00657303" w:rsidRPr="00657303" w:rsidRDefault="00657303" w:rsidP="00657303">
            <w:pPr>
              <w:spacing w:line="240" w:lineRule="auto"/>
              <w:textAlignment w:val="baseline"/>
              <w:rPr>
                <w:rFonts w:ascii="Calibri" w:hAnsi="Calibri" w:cs="Calibri"/>
                <w:bCs/>
                <w:color w:val="767171" w:themeColor="background2" w:themeShade="80"/>
              </w:rPr>
            </w:pPr>
            <w:r w:rsidRPr="00657303">
              <w:rPr>
                <w:rFonts w:ascii="Calibri" w:hAnsi="Calibri" w:cs="Calibri"/>
                <w:bCs/>
                <w:color w:val="767171" w:themeColor="background2" w:themeShade="80"/>
              </w:rPr>
              <w:t>Coaching/ counselling/ Health and Social Care qualification.</w:t>
            </w:r>
          </w:p>
          <w:p w14:paraId="4836429E" w14:textId="77777777" w:rsidR="00657303" w:rsidRPr="00657303" w:rsidRDefault="00657303" w:rsidP="00657303">
            <w:pPr>
              <w:spacing w:line="240" w:lineRule="auto"/>
              <w:textAlignment w:val="baseline"/>
              <w:rPr>
                <w:rFonts w:ascii="Calibri" w:hAnsi="Calibri" w:cs="Calibri"/>
                <w:bCs/>
                <w:color w:val="767171" w:themeColor="background2" w:themeShade="80"/>
              </w:rPr>
            </w:pPr>
            <w:r w:rsidRPr="00657303">
              <w:rPr>
                <w:rFonts w:ascii="Calibri" w:hAnsi="Calibri" w:cs="Calibri"/>
                <w:bCs/>
                <w:color w:val="767171" w:themeColor="background2" w:themeShade="80"/>
              </w:rPr>
              <w:t xml:space="preserve">Experience of motivating and inspiring unpaid staff and establishing the values-based training and support they require to flourish both professionally and in their personal recovery journey.  </w:t>
            </w:r>
          </w:p>
          <w:p w14:paraId="64A6788B" w14:textId="77777777" w:rsidR="00657303" w:rsidRPr="00657303" w:rsidRDefault="00657303" w:rsidP="00657303">
            <w:pPr>
              <w:spacing w:line="240" w:lineRule="auto"/>
              <w:textAlignment w:val="baseline"/>
              <w:rPr>
                <w:rFonts w:ascii="Calibri" w:hAnsi="Calibri" w:cs="Calibri"/>
                <w:bCs/>
                <w:color w:val="767171" w:themeColor="background2" w:themeShade="80"/>
              </w:rPr>
            </w:pPr>
            <w:r w:rsidRPr="00657303">
              <w:rPr>
                <w:rFonts w:ascii="Calibri" w:hAnsi="Calibri" w:cs="Calibri"/>
                <w:bCs/>
                <w:color w:val="767171" w:themeColor="background2" w:themeShade="80"/>
              </w:rPr>
              <w:t>Experience of delivering group-work and training.</w:t>
            </w:r>
          </w:p>
          <w:p w14:paraId="1BFC83D9" w14:textId="616B61D5" w:rsidR="00B54C3F" w:rsidRDefault="00657303" w:rsidP="00657303">
            <w:pPr>
              <w:spacing w:after="0" w:line="240" w:lineRule="auto"/>
              <w:textAlignment w:val="baseline"/>
              <w:rPr>
                <w:rFonts w:ascii="Calibri" w:hAnsi="Calibri" w:cs="Calibri"/>
                <w:bCs/>
                <w:color w:val="767171" w:themeColor="background2" w:themeShade="80"/>
              </w:rPr>
            </w:pPr>
            <w:r w:rsidRPr="00657303">
              <w:rPr>
                <w:rFonts w:ascii="Calibri" w:hAnsi="Calibri" w:cs="Calibri"/>
                <w:bCs/>
                <w:color w:val="767171" w:themeColor="background2" w:themeShade="80"/>
              </w:rPr>
              <w:t>Specialist harm reduction experience.</w:t>
            </w:r>
          </w:p>
        </w:tc>
      </w:tr>
    </w:tbl>
    <w:p w14:paraId="12F3251E" w14:textId="110F9445" w:rsidR="00B54C3F" w:rsidRDefault="00B54C3F" w:rsidP="00B54C3F">
      <w:pPr>
        <w:pStyle w:val="NoSpacing"/>
        <w:spacing w:line="276" w:lineRule="auto"/>
        <w:rPr>
          <w:rFonts w:ascii="Calibri" w:hAnsi="Calibri" w:cs="Calibri"/>
          <w:bCs/>
          <w:color w:val="3B3838" w:themeColor="background2" w:themeShade="40"/>
          <w:sz w:val="16"/>
          <w:szCs w:val="16"/>
        </w:rPr>
      </w:pPr>
    </w:p>
    <w:p w14:paraId="14E3A4A7" w14:textId="650D326E" w:rsidR="00B54C3F" w:rsidRDefault="00B54C3F" w:rsidP="00B54C3F">
      <w:pPr>
        <w:spacing w:before="0" w:after="160" w:line="259" w:lineRule="auto"/>
        <w:rPr>
          <w:rFonts w:ascii="Calibri" w:eastAsiaTheme="minorEastAsia" w:hAnsi="Calibri" w:cs="Calibri"/>
          <w:bCs/>
          <w:color w:val="3B3838" w:themeColor="background2" w:themeShade="40"/>
          <w:sz w:val="16"/>
          <w:szCs w:val="16"/>
          <w:lang w:val="en-US" w:eastAsia="zh-CN"/>
        </w:rPr>
      </w:pPr>
      <w:r>
        <w:rPr>
          <w:noProof/>
        </w:rPr>
        <w:drawing>
          <wp:anchor distT="0" distB="0" distL="114300" distR="114300" simplePos="0" relativeHeight="251700224" behindDoc="1" locked="0" layoutInCell="1" allowOverlap="1" wp14:anchorId="3EAB1F65" wp14:editId="465497A1">
            <wp:simplePos x="0" y="0"/>
            <wp:positionH relativeFrom="page">
              <wp:align>left</wp:align>
            </wp:positionH>
            <wp:positionV relativeFrom="paragraph">
              <wp:posOffset>4287579</wp:posOffset>
            </wp:positionV>
            <wp:extent cx="10777840" cy="1316968"/>
            <wp:effectExtent l="0" t="0" r="508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Cs/>
          <w:color w:val="3B3838" w:themeColor="background2" w:themeShade="40"/>
          <w:sz w:val="16"/>
          <w:szCs w:val="16"/>
        </w:rPr>
        <w:br w:type="page"/>
      </w:r>
    </w:p>
    <w:p w14:paraId="04698E75" w14:textId="77777777" w:rsidR="004F206D" w:rsidRDefault="004F206D" w:rsidP="00754945">
      <w:pPr>
        <w:spacing w:line="276" w:lineRule="auto"/>
        <w:rPr>
          <w:rFonts w:ascii="Calibri" w:hAnsi="Calibri" w:cs="Calibri"/>
          <w:color w:val="686868"/>
          <w:sz w:val="22"/>
          <w:szCs w:val="22"/>
        </w:rPr>
        <w:sectPr w:rsidR="004F206D" w:rsidSect="003351CE">
          <w:headerReference w:type="default" r:id="rId10"/>
          <w:footerReference w:type="default" r:id="rId11"/>
          <w:headerReference w:type="first" r:id="rId12"/>
          <w:footerReference w:type="first" r:id="rId13"/>
          <w:pgSz w:w="11906" w:h="16838" w:code="9"/>
          <w:pgMar w:top="1242" w:right="1418" w:bottom="1021" w:left="1418" w:header="750" w:footer="133" w:gutter="0"/>
          <w:cols w:space="708"/>
          <w:titlePg/>
          <w:docGrid w:linePitch="360"/>
        </w:sectPr>
      </w:pPr>
    </w:p>
    <w:p w14:paraId="71781DA3" w14:textId="3B8D16D8" w:rsidR="00CF7766" w:rsidRDefault="00657303" w:rsidP="004F206D">
      <w:pPr>
        <w:pStyle w:val="NoSpacing"/>
        <w:spacing w:line="276" w:lineRule="auto"/>
        <w:rPr>
          <w:rFonts w:asciiTheme="majorHAnsi" w:hAnsiTheme="majorHAnsi" w:cstheme="majorHAnsi"/>
          <w:bCs/>
          <w:color w:val="3B3838" w:themeColor="background2" w:themeShade="40"/>
          <w:sz w:val="28"/>
          <w:szCs w:val="28"/>
        </w:rPr>
      </w:pPr>
      <w:r>
        <w:rPr>
          <w:noProof/>
        </w:rPr>
        <w:lastRenderedPageBreak/>
        <w:drawing>
          <wp:anchor distT="0" distB="0" distL="114300" distR="114300" simplePos="0" relativeHeight="251713536" behindDoc="1" locked="0" layoutInCell="1" allowOverlap="1" wp14:anchorId="588A1554" wp14:editId="4720A3B2">
            <wp:simplePos x="0" y="0"/>
            <wp:positionH relativeFrom="page">
              <wp:align>left</wp:align>
            </wp:positionH>
            <wp:positionV relativeFrom="paragraph">
              <wp:posOffset>0</wp:posOffset>
            </wp:positionV>
            <wp:extent cx="10706735" cy="5267325"/>
            <wp:effectExtent l="0" t="0" r="0" b="0"/>
            <wp:wrapTight wrapText="bothSides">
              <wp:wrapPolygon edited="0">
                <wp:start x="1076" y="1562"/>
                <wp:lineTo x="999" y="2265"/>
                <wp:lineTo x="1191" y="2578"/>
                <wp:lineTo x="10377" y="2969"/>
                <wp:lineTo x="999" y="2969"/>
                <wp:lineTo x="999" y="5859"/>
                <wp:lineTo x="7686" y="6718"/>
                <wp:lineTo x="1038" y="6718"/>
                <wp:lineTo x="1038" y="15155"/>
                <wp:lineTo x="1268" y="15468"/>
                <wp:lineTo x="1038" y="16718"/>
                <wp:lineTo x="1038" y="17342"/>
                <wp:lineTo x="9762" y="17967"/>
                <wp:lineTo x="17525" y="17967"/>
                <wp:lineTo x="17525" y="18983"/>
                <wp:lineTo x="17602" y="19217"/>
                <wp:lineTo x="18332" y="19452"/>
                <wp:lineTo x="18486" y="19452"/>
                <wp:lineTo x="19293" y="19295"/>
                <wp:lineTo x="19331" y="19139"/>
                <wp:lineTo x="19178" y="18749"/>
                <wp:lineTo x="18832" y="17967"/>
                <wp:lineTo x="20177" y="17264"/>
                <wp:lineTo x="20215" y="16874"/>
                <wp:lineTo x="19331" y="16718"/>
                <wp:lineTo x="19370" y="15936"/>
                <wp:lineTo x="19216" y="15468"/>
                <wp:lineTo x="18908" y="15468"/>
                <wp:lineTo x="20523" y="14843"/>
                <wp:lineTo x="20523" y="14452"/>
                <wp:lineTo x="19178" y="14218"/>
                <wp:lineTo x="19562" y="12968"/>
                <wp:lineTo x="19408" y="11718"/>
                <wp:lineTo x="19792" y="10859"/>
                <wp:lineTo x="19716" y="10624"/>
                <wp:lineTo x="19062" y="10468"/>
                <wp:lineTo x="19523" y="9843"/>
                <wp:lineTo x="19447" y="9531"/>
                <wp:lineTo x="18639" y="9218"/>
                <wp:lineTo x="20330" y="8749"/>
                <wp:lineTo x="19908" y="8046"/>
                <wp:lineTo x="16372" y="7734"/>
                <wp:lineTo x="16372" y="6718"/>
                <wp:lineTo x="11068" y="6718"/>
                <wp:lineTo x="12260" y="5703"/>
                <wp:lineTo x="12260" y="4218"/>
                <wp:lineTo x="12644" y="3828"/>
                <wp:lineTo x="12490" y="3672"/>
                <wp:lineTo x="8378" y="1562"/>
                <wp:lineTo x="1076" y="1562"/>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540"/>
                    <a:stretch/>
                  </pic:blipFill>
                  <pic:spPr bwMode="auto">
                    <a:xfrm>
                      <a:off x="0" y="0"/>
                      <a:ext cx="10706735" cy="5267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8EB">
        <w:rPr>
          <w:noProof/>
        </w:rPr>
        <w:t xml:space="preserve"> </w:t>
      </w:r>
    </w:p>
    <w:p w14:paraId="6E7B6E87" w14:textId="51AD5C4D" w:rsidR="00CF7766" w:rsidRDefault="00CF7766">
      <w:pPr>
        <w:spacing w:before="0" w:after="160" w:line="259" w:lineRule="auto"/>
        <w:rPr>
          <w:rFonts w:asciiTheme="majorHAnsi" w:eastAsiaTheme="minorEastAsia" w:hAnsiTheme="majorHAnsi" w:cstheme="majorHAnsi"/>
          <w:bCs/>
          <w:color w:val="3B3838" w:themeColor="background2" w:themeShade="40"/>
          <w:sz w:val="28"/>
          <w:szCs w:val="28"/>
          <w:lang w:val="en-US" w:eastAsia="zh-CN"/>
        </w:rPr>
      </w:pPr>
      <w:r>
        <w:rPr>
          <w:noProof/>
        </w:rPr>
        <w:drawing>
          <wp:anchor distT="0" distB="0" distL="114300" distR="114300" simplePos="0" relativeHeight="251709440" behindDoc="1" locked="0" layoutInCell="1" allowOverlap="1" wp14:anchorId="0F424BFC" wp14:editId="08AEB37D">
            <wp:simplePos x="0" y="0"/>
            <wp:positionH relativeFrom="margin">
              <wp:align>center</wp:align>
            </wp:positionH>
            <wp:positionV relativeFrom="paragraph">
              <wp:posOffset>4960930</wp:posOffset>
            </wp:positionV>
            <wp:extent cx="10777840" cy="1316968"/>
            <wp:effectExtent l="0" t="0" r="5080" b="0"/>
            <wp:wrapNone/>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F7766" w:rsidSect="004F206D">
      <w:headerReference w:type="default" r:id="rId15"/>
      <w:footerReference w:type="default" r:id="rId16"/>
      <w:headerReference w:type="first" r:id="rId17"/>
      <w:pgSz w:w="16838" w:h="11906" w:orient="landscape" w:code="9"/>
      <w:pgMar w:top="1418" w:right="1021" w:bottom="1418" w:left="1242" w:header="74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B95C" w14:textId="77777777" w:rsidR="000F5BBA" w:rsidRDefault="000F5BBA" w:rsidP="00167A7D">
      <w:pPr>
        <w:spacing w:before="0" w:after="0" w:line="240" w:lineRule="auto"/>
      </w:pPr>
      <w:r>
        <w:separator/>
      </w:r>
    </w:p>
  </w:endnote>
  <w:endnote w:type="continuationSeparator" w:id="0">
    <w:p w14:paraId="637D14C9" w14:textId="77777777" w:rsidR="000F5BBA" w:rsidRDefault="000F5BBA"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9BF" w14:textId="1F32DA22" w:rsidR="004942F7" w:rsidRDefault="00C43E8F" w:rsidP="00D325FF">
    <w:pPr>
      <w:pStyle w:val="Footer"/>
      <w:jc w:val="left"/>
    </w:pPr>
    <w:r>
      <w:rPr>
        <w:noProof/>
      </w:rPr>
      <mc:AlternateContent>
        <mc:Choice Requires="wps">
          <w:drawing>
            <wp:anchor distT="45720" distB="45720" distL="114300" distR="114300" simplePos="0" relativeHeight="251659264" behindDoc="1" locked="0" layoutInCell="1" allowOverlap="1" wp14:anchorId="532D0554" wp14:editId="227143F3">
              <wp:simplePos x="0" y="0"/>
              <wp:positionH relativeFrom="page">
                <wp:align>right</wp:align>
              </wp:positionH>
              <wp:positionV relativeFrom="paragraph">
                <wp:posOffset>-2187</wp:posOffset>
              </wp:positionV>
              <wp:extent cx="7558268" cy="925974"/>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268" cy="925974"/>
                      </a:xfrm>
                      <a:prstGeom prst="rect">
                        <a:avLst/>
                      </a:prstGeom>
                      <a:gradFill flip="none" rotWithShape="1">
                        <a:gsLst>
                          <a:gs pos="0">
                            <a:srgbClr val="812990"/>
                          </a:gs>
                          <a:gs pos="50000">
                            <a:srgbClr val="F6366B"/>
                          </a:gs>
                          <a:gs pos="100000">
                            <a:srgbClr val="F68D1E"/>
                          </a:gs>
                        </a:gsLst>
                        <a:lin ang="0" scaled="1"/>
                        <a:tileRect/>
                      </a:gradFill>
                      <a:ln w="9525">
                        <a:noFill/>
                        <a:miter lim="800000"/>
                        <a:headEnd/>
                        <a:tailEnd/>
                      </a:ln>
                    </wps:spPr>
                    <wps:txbx>
                      <w:txbxContent>
                        <w:p w14:paraId="31EF9729" w14:textId="12DAE580" w:rsidR="00C43E8F" w:rsidRPr="00C43E8F" w:rsidRDefault="00C43E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0554" id="_x0000_t202" coordsize="21600,21600" o:spt="202" path="m,l,21600r21600,l21600,xe">
              <v:stroke joinstyle="miter"/>
              <v:path gradientshapeok="t" o:connecttype="rect"/>
            </v:shapetype>
            <v:shape id="_x0000_s1029" type="#_x0000_t202" style="position:absolute;margin-left:543.95pt;margin-top:-.15pt;width:595.15pt;height:72.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" fillcolor="#812990" stroked="f">
              <v:fill color2="#f68d1e" rotate="t" angle="90" colors="0 #812990;.5 #f6366b;1 #f68d1e" focus="100%" type="gradient"/>
              <v:textbox>
                <w:txbxContent>
                  <w:p w14:paraId="31EF9729" w14:textId="12DAE580" w:rsidR="00C43E8F" w:rsidRPr="00C43E8F" w:rsidRDefault="00C43E8F">
                    <w:pPr>
                      <w:rPr>
                        <w:color w:val="FFFFFF" w:themeColor="background1"/>
                        <w14:textFill>
                          <w14:noFill/>
                        </w14:textFill>
                      </w:rPr>
                    </w:pPr>
                  </w:p>
                </w:txbxContent>
              </v:textbox>
              <w10:wrap anchorx="page"/>
            </v:shape>
          </w:pict>
        </mc:Fallback>
      </mc:AlternateContent>
    </w:r>
  </w:p>
  <w:p w14:paraId="0F2743C2" w14:textId="5A24D841" w:rsidR="00D325FF" w:rsidRDefault="00D325FF" w:rsidP="00D325FF">
    <w:pPr>
      <w:pStyle w:val="Footer"/>
      <w:jc w:val="left"/>
    </w:pPr>
  </w:p>
  <w:p w14:paraId="6712510F" w14:textId="3DC92552" w:rsidR="00D325FF" w:rsidRPr="004F206D" w:rsidRDefault="00D325FF" w:rsidP="00D325FF">
    <w:pPr>
      <w:pStyle w:val="Heading3"/>
      <w:rPr>
        <w:color w:val="FFFFFF" w:themeColor="background1"/>
      </w:rPr>
    </w:pPr>
    <w:r w:rsidRPr="004F206D">
      <w:rPr>
        <w:color w:val="FFFFFF" w:themeColor="background1"/>
      </w:rPr>
      <w:t>emergingfutures.org.uk</w:t>
    </w:r>
  </w:p>
  <w:p w14:paraId="167BCDF5" w14:textId="44473DD0" w:rsidR="00A66007" w:rsidRDefault="00A66007" w:rsidP="00D325FF">
    <w:pPr>
      <w:pStyle w:val="Footer"/>
      <w:tabs>
        <w:tab w:val="clear" w:pos="9026"/>
        <w:tab w:val="right" w:pos="9070"/>
      </w:tabs>
      <w:ind w:hanging="142"/>
    </w:pPr>
  </w:p>
  <w:p w14:paraId="190336E4" w14:textId="258FF83C"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545AA1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1C6" w14:textId="4527F864" w:rsidR="00FC3B24" w:rsidRDefault="00FC3B24" w:rsidP="00D325FF">
    <w:pPr>
      <w:pStyle w:val="Footer"/>
      <w:jc w:val="left"/>
    </w:pPr>
  </w:p>
  <w:p w14:paraId="11153774" w14:textId="77777777" w:rsidR="00FC3B24" w:rsidRDefault="00FC3B24" w:rsidP="00D325FF">
    <w:pPr>
      <w:pStyle w:val="Footer"/>
      <w:jc w:val="left"/>
    </w:pPr>
  </w:p>
  <w:p w14:paraId="75FD0D8B" w14:textId="77777777" w:rsidR="00FC3B24" w:rsidRPr="004F206D" w:rsidRDefault="00FC3B24" w:rsidP="00D325FF">
    <w:pPr>
      <w:pStyle w:val="Heading3"/>
      <w:rPr>
        <w:color w:val="FFFFFF" w:themeColor="background1"/>
      </w:rPr>
    </w:pPr>
    <w:r w:rsidRPr="004F206D">
      <w:rPr>
        <w:color w:val="FFFFFF" w:themeColor="background1"/>
      </w:rPr>
      <w:t>emergingfutures.org.uk</w:t>
    </w:r>
  </w:p>
  <w:p w14:paraId="07FD7460" w14:textId="77777777" w:rsidR="00FC3B24" w:rsidRDefault="00FC3B24" w:rsidP="00D325FF">
    <w:pPr>
      <w:pStyle w:val="Footer"/>
      <w:tabs>
        <w:tab w:val="clear" w:pos="9026"/>
        <w:tab w:val="right" w:pos="9070"/>
      </w:tabs>
      <w:ind w:hanging="142"/>
    </w:pPr>
  </w:p>
  <w:p w14:paraId="2166497D" w14:textId="77777777" w:rsidR="00FC3B24" w:rsidRPr="00E717FD" w:rsidRDefault="00FC3B24" w:rsidP="00E717F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8C3C" w14:textId="77777777" w:rsidR="000F5BBA" w:rsidRDefault="000F5BBA" w:rsidP="00167A7D">
      <w:pPr>
        <w:spacing w:before="0" w:after="0" w:line="240" w:lineRule="auto"/>
      </w:pPr>
      <w:r>
        <w:separator/>
      </w:r>
    </w:p>
  </w:footnote>
  <w:footnote w:type="continuationSeparator" w:id="0">
    <w:p w14:paraId="653EAC6D" w14:textId="77777777" w:rsidR="000F5BBA" w:rsidRDefault="000F5BBA"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FF5" w14:textId="52B20FD7" w:rsidR="00167A7D" w:rsidRDefault="00167A7D" w:rsidP="004F20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20BA13A2" w:rsidR="00A16982" w:rsidRDefault="004942F7">
    <w:pPr>
      <w:pStyle w:val="Header"/>
    </w:pPr>
    <w:r>
      <w:rPr>
        <w:noProof/>
      </w:rPr>
      <w:drawing>
        <wp:inline distT="0" distB="0" distL="0" distR="0" wp14:anchorId="1D8FE394" wp14:editId="341A614F">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6BE33BCE" w:rsidR="003351CE" w:rsidRDefault="003351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073" w14:textId="77777777" w:rsidR="00FC3B24" w:rsidRDefault="00FC3B24" w:rsidP="004F206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25A" w14:textId="7951430D" w:rsidR="00FC3B24" w:rsidRDefault="00FC3B24">
    <w:pPr>
      <w:pStyle w:val="Header"/>
    </w:pPr>
  </w:p>
  <w:p w14:paraId="722AC8D2" w14:textId="77777777" w:rsidR="00FC3B24" w:rsidRDefault="00FC3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686918">
    <w:abstractNumId w:val="5"/>
  </w:num>
  <w:num w:numId="2" w16cid:durableId="801263735">
    <w:abstractNumId w:val="3"/>
  </w:num>
  <w:num w:numId="3" w16cid:durableId="239676733">
    <w:abstractNumId w:val="7"/>
  </w:num>
  <w:num w:numId="4" w16cid:durableId="1870072054">
    <w:abstractNumId w:val="1"/>
  </w:num>
  <w:num w:numId="5" w16cid:durableId="1968924203">
    <w:abstractNumId w:val="6"/>
  </w:num>
  <w:num w:numId="6" w16cid:durableId="1087459069">
    <w:abstractNumId w:val="2"/>
  </w:num>
  <w:num w:numId="7" w16cid:durableId="1011446634">
    <w:abstractNumId w:val="8"/>
  </w:num>
  <w:num w:numId="8" w16cid:durableId="1099833225">
    <w:abstractNumId w:val="13"/>
  </w:num>
  <w:num w:numId="9" w16cid:durableId="2105110595">
    <w:abstractNumId w:val="4"/>
  </w:num>
  <w:num w:numId="10" w16cid:durableId="2133668242">
    <w:abstractNumId w:val="10"/>
  </w:num>
  <w:num w:numId="11" w16cid:durableId="417099738">
    <w:abstractNumId w:val="11"/>
  </w:num>
  <w:num w:numId="12" w16cid:durableId="1133523670">
    <w:abstractNumId w:val="9"/>
  </w:num>
  <w:num w:numId="13" w16cid:durableId="261423980">
    <w:abstractNumId w:val="0"/>
  </w:num>
  <w:num w:numId="14" w16cid:durableId="1007948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04A9D"/>
    <w:rsid w:val="00016A50"/>
    <w:rsid w:val="00032471"/>
    <w:rsid w:val="0005102B"/>
    <w:rsid w:val="00082D93"/>
    <w:rsid w:val="00090DAC"/>
    <w:rsid w:val="00096A32"/>
    <w:rsid w:val="000A1ABD"/>
    <w:rsid w:val="000A329C"/>
    <w:rsid w:val="000C31B7"/>
    <w:rsid w:val="000F5BBA"/>
    <w:rsid w:val="0011107C"/>
    <w:rsid w:val="00121E94"/>
    <w:rsid w:val="0013281A"/>
    <w:rsid w:val="0014081D"/>
    <w:rsid w:val="00160C6A"/>
    <w:rsid w:val="00166AA7"/>
    <w:rsid w:val="00167A7D"/>
    <w:rsid w:val="00197DF3"/>
    <w:rsid w:val="001E151C"/>
    <w:rsid w:val="001F6DB9"/>
    <w:rsid w:val="00220144"/>
    <w:rsid w:val="00227C4D"/>
    <w:rsid w:val="00246A94"/>
    <w:rsid w:val="002B6877"/>
    <w:rsid w:val="002F4A96"/>
    <w:rsid w:val="00307417"/>
    <w:rsid w:val="003334AE"/>
    <w:rsid w:val="003351CE"/>
    <w:rsid w:val="0039603E"/>
    <w:rsid w:val="003B4361"/>
    <w:rsid w:val="003E78D7"/>
    <w:rsid w:val="00427070"/>
    <w:rsid w:val="00434F91"/>
    <w:rsid w:val="00483203"/>
    <w:rsid w:val="004942F7"/>
    <w:rsid w:val="004B688A"/>
    <w:rsid w:val="004F206D"/>
    <w:rsid w:val="004F4A5F"/>
    <w:rsid w:val="004F5D83"/>
    <w:rsid w:val="00523CCF"/>
    <w:rsid w:val="00570F29"/>
    <w:rsid w:val="00582A5A"/>
    <w:rsid w:val="00597A9F"/>
    <w:rsid w:val="005D7450"/>
    <w:rsid w:val="00622955"/>
    <w:rsid w:val="00624AE1"/>
    <w:rsid w:val="00657303"/>
    <w:rsid w:val="006633FD"/>
    <w:rsid w:val="00754945"/>
    <w:rsid w:val="007B1649"/>
    <w:rsid w:val="00800967"/>
    <w:rsid w:val="00822280"/>
    <w:rsid w:val="0082457A"/>
    <w:rsid w:val="00831EA6"/>
    <w:rsid w:val="00857BEF"/>
    <w:rsid w:val="00862EA0"/>
    <w:rsid w:val="008801FE"/>
    <w:rsid w:val="008E659D"/>
    <w:rsid w:val="00901CDD"/>
    <w:rsid w:val="0091583C"/>
    <w:rsid w:val="00922CAD"/>
    <w:rsid w:val="009415A3"/>
    <w:rsid w:val="009427DF"/>
    <w:rsid w:val="009B71B9"/>
    <w:rsid w:val="009D31F1"/>
    <w:rsid w:val="00A11A54"/>
    <w:rsid w:val="00A16982"/>
    <w:rsid w:val="00A2535A"/>
    <w:rsid w:val="00A305F4"/>
    <w:rsid w:val="00A66007"/>
    <w:rsid w:val="00A9747F"/>
    <w:rsid w:val="00AC061E"/>
    <w:rsid w:val="00B37D8B"/>
    <w:rsid w:val="00B54C3F"/>
    <w:rsid w:val="00B850A8"/>
    <w:rsid w:val="00B94407"/>
    <w:rsid w:val="00BD556C"/>
    <w:rsid w:val="00BF18EB"/>
    <w:rsid w:val="00C1054B"/>
    <w:rsid w:val="00C35912"/>
    <w:rsid w:val="00C43E8F"/>
    <w:rsid w:val="00C56FF6"/>
    <w:rsid w:val="00C80E40"/>
    <w:rsid w:val="00C83CAD"/>
    <w:rsid w:val="00CA5DF1"/>
    <w:rsid w:val="00CC375A"/>
    <w:rsid w:val="00CD1CF8"/>
    <w:rsid w:val="00CF7766"/>
    <w:rsid w:val="00D15774"/>
    <w:rsid w:val="00D2206A"/>
    <w:rsid w:val="00D325FF"/>
    <w:rsid w:val="00D55E29"/>
    <w:rsid w:val="00D76C1D"/>
    <w:rsid w:val="00DA732E"/>
    <w:rsid w:val="00E23D73"/>
    <w:rsid w:val="00E717FD"/>
    <w:rsid w:val="00E71B80"/>
    <w:rsid w:val="00E90013"/>
    <w:rsid w:val="00E9494A"/>
    <w:rsid w:val="00E95A84"/>
    <w:rsid w:val="00EE113D"/>
    <w:rsid w:val="00EE58D0"/>
    <w:rsid w:val="00EF1EA8"/>
    <w:rsid w:val="00F35DC9"/>
    <w:rsid w:val="00F363DC"/>
    <w:rsid w:val="00F8243A"/>
    <w:rsid w:val="00FB1440"/>
    <w:rsid w:val="00FB6D48"/>
    <w:rsid w:val="00FC18ED"/>
    <w:rsid w:val="00FC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91956305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2070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54B747BEC4A14B8820CEFC435A105B" ma:contentTypeVersion="5" ma:contentTypeDescription="Create a new document." ma:contentTypeScope="" ma:versionID="480991f20c77c82d185430cb366646f8">
  <xsd:schema xmlns:xsd="http://www.w3.org/2001/XMLSchema" xmlns:xs="http://www.w3.org/2001/XMLSchema" xmlns:p="http://schemas.microsoft.com/office/2006/metadata/properties" xmlns:ns2="f0516e57-ceb8-488a-9fc1-b2033c704195" xmlns:ns3="33df1a06-271a-45ec-a534-cde0a3f616b5" targetNamespace="http://schemas.microsoft.com/office/2006/metadata/properties" ma:root="true" ma:fieldsID="b22520f29cc3e807d6ecbb8d228f7dc0" ns2:_="" ns3:_="">
    <xsd:import namespace="f0516e57-ceb8-488a-9fc1-b2033c704195"/>
    <xsd:import namespace="33df1a06-271a-45ec-a534-cde0a3f616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6e57-ceb8-488a-9fc1-b2033c704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f1a06-271a-45ec-a534-cde0a3f616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0A7EC-AC45-488A-929F-0F1C1DA970C9}">
  <ds:schemaRefs>
    <ds:schemaRef ds:uri="http://schemas.openxmlformats.org/officeDocument/2006/bibliography"/>
  </ds:schemaRefs>
</ds:datastoreItem>
</file>

<file path=customXml/itemProps2.xml><?xml version="1.0" encoding="utf-8"?>
<ds:datastoreItem xmlns:ds="http://schemas.openxmlformats.org/officeDocument/2006/customXml" ds:itemID="{E48DB364-8428-4F93-93C6-91F6581E178B}"/>
</file>

<file path=customXml/itemProps3.xml><?xml version="1.0" encoding="utf-8"?>
<ds:datastoreItem xmlns:ds="http://schemas.openxmlformats.org/officeDocument/2006/customXml" ds:itemID="{C712B11B-9143-46C4-B2CE-7AD527C6B59A}"/>
</file>

<file path=customXml/itemProps4.xml><?xml version="1.0" encoding="utf-8"?>
<ds:datastoreItem xmlns:ds="http://schemas.openxmlformats.org/officeDocument/2006/customXml" ds:itemID="{ECAB455D-685A-4C43-91C2-668B3AADD565}"/>
</file>

<file path=docProps/app.xml><?xml version="1.0" encoding="utf-8"?>
<Properties xmlns="http://schemas.openxmlformats.org/officeDocument/2006/extended-properties" xmlns:vt="http://schemas.openxmlformats.org/officeDocument/2006/docPropsVTypes">
  <Template>Normal</Template>
  <TotalTime>4</TotalTime>
  <Pages>7</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5</cp:revision>
  <dcterms:created xsi:type="dcterms:W3CDTF">2023-04-27T14:59:00Z</dcterms:created>
  <dcterms:modified xsi:type="dcterms:W3CDTF">2023-05-11T10:35:00Z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0x0101008254B747BEC4A14B8820CEFC435A105B</vt:lpwstr>
  </property>
  <property fmtid="{D5CDD505-2E9C-101B-9397-08002B2CF9AE}" pid="3" name="Order">
    <vt:r8>89000</vt:r8>
  </property>
</Properties>
</file>