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55D89676" w:rsidR="00624AE1" w:rsidRPr="00BF18EB" w:rsidRDefault="00302F84" w:rsidP="00754945">
            <w:pPr>
              <w:pStyle w:val="NoSpacing"/>
              <w:spacing w:line="276" w:lineRule="auto"/>
              <w:rPr>
                <w:rFonts w:ascii="Calibri" w:hAnsi="Calibri" w:cs="Calibri"/>
                <w:color w:val="686868"/>
                <w:lang w:val="en-GB"/>
              </w:rPr>
            </w:pPr>
            <w:r>
              <w:rPr>
                <w:rFonts w:ascii="Calibri" w:hAnsi="Calibri" w:cs="Calibri"/>
                <w:color w:val="686868"/>
                <w:lang w:val="en-GB"/>
              </w:rPr>
              <w:t>Network Coach – Substance Misuse</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5E76890D"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302F84">
              <w:rPr>
                <w:rFonts w:ascii="Calibri" w:hAnsi="Calibri" w:cs="Calibri"/>
                <w:color w:val="686868"/>
                <w:lang w:val="en-GB"/>
              </w:rPr>
              <w:t>West Sussex</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6F8E572A" w:rsidR="00624AE1" w:rsidRPr="00BF18EB" w:rsidRDefault="00302F84" w:rsidP="00754945">
            <w:pPr>
              <w:pStyle w:val="NoSpacing"/>
              <w:spacing w:line="276" w:lineRule="auto"/>
              <w:rPr>
                <w:rFonts w:ascii="Calibri" w:hAnsi="Calibri" w:cs="Calibri"/>
                <w:color w:val="686868"/>
                <w:lang w:val="en-GB"/>
              </w:rPr>
            </w:pPr>
            <w:r>
              <w:rPr>
                <w:rFonts w:ascii="Calibri" w:hAnsi="Calibri" w:cs="Calibri"/>
                <w:color w:val="686868"/>
                <w:lang w:val="en-GB"/>
              </w:rPr>
              <w:t>15</w:t>
            </w:r>
            <w:r w:rsidR="00624AE1" w:rsidRPr="00BF18EB">
              <w:rPr>
                <w:rFonts w:ascii="Calibri" w:hAnsi="Calibri" w:cs="Calibri"/>
                <w:color w:val="686868"/>
                <w:lang w:val="en-GB"/>
              </w:rPr>
              <w:t xml:space="preserve">.5 hours – </w:t>
            </w:r>
            <w:r w:rsidR="00BF18EB" w:rsidRPr="00BF18EB">
              <w:rPr>
                <w:rFonts w:ascii="Calibri" w:hAnsi="Calibri" w:cs="Calibri"/>
                <w:color w:val="686868"/>
                <w:lang w:val="en-GB"/>
              </w:rPr>
              <w:t>£</w:t>
            </w:r>
            <w:r>
              <w:rPr>
                <w:rFonts w:ascii="Calibri" w:hAnsi="Calibri" w:cs="Calibri"/>
                <w:color w:val="686868"/>
                <w:lang w:val="en-GB"/>
              </w:rPr>
              <w:t>8,684</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6D02D05A" w:rsidR="00624AE1" w:rsidRPr="00BF18EB" w:rsidRDefault="00302F84" w:rsidP="00754945">
            <w:pPr>
              <w:pStyle w:val="NoSpacing"/>
              <w:spacing w:line="276" w:lineRule="auto"/>
              <w:rPr>
                <w:rFonts w:ascii="Calibri" w:hAnsi="Calibri" w:cs="Calibri"/>
                <w:color w:val="686868"/>
                <w:lang w:val="en-GB"/>
              </w:rPr>
            </w:pPr>
            <w:r>
              <w:rPr>
                <w:rFonts w:ascii="Calibri" w:hAnsi="Calibri" w:cs="Calibri"/>
                <w:color w:val="686868"/>
                <w:lang w:val="en-GB"/>
              </w:rPr>
              <w:t>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0F520C38" w14:textId="52D4816A" w:rsidR="00C1521C" w:rsidRPr="006257B1" w:rsidRDefault="00C1521C" w:rsidP="00C1521C">
            <w:pPr>
              <w:pStyle w:val="NoSpacing"/>
              <w:spacing w:line="276" w:lineRule="auto"/>
              <w:rPr>
                <w:rFonts w:ascii="Calibri" w:hAnsi="Calibri" w:cs="Calibri"/>
                <w:color w:val="686868"/>
                <w:lang w:val="en-GB"/>
              </w:rPr>
            </w:pPr>
            <w:r w:rsidRPr="006257B1">
              <w:rPr>
                <w:rFonts w:ascii="Calibri" w:hAnsi="Calibri" w:cs="Calibri"/>
                <w:color w:val="686868"/>
                <w:lang w:val="en-GB"/>
              </w:rPr>
              <w:t xml:space="preserve">As a </w:t>
            </w:r>
            <w:r>
              <w:rPr>
                <w:rFonts w:ascii="Calibri" w:hAnsi="Calibri" w:cs="Calibri"/>
                <w:color w:val="686868"/>
                <w:lang w:val="en-GB"/>
              </w:rPr>
              <w:t>Network</w:t>
            </w:r>
            <w:r w:rsidRPr="006257B1">
              <w:rPr>
                <w:rFonts w:ascii="Calibri" w:hAnsi="Calibri" w:cs="Calibri"/>
                <w:color w:val="686868"/>
                <w:lang w:val="en-GB"/>
              </w:rPr>
              <w:t xml:space="preserve"> Coach, </w:t>
            </w:r>
            <w:r>
              <w:rPr>
                <w:rFonts w:ascii="Calibri" w:hAnsi="Calibri" w:cs="Calibri"/>
                <w:color w:val="686868"/>
                <w:lang w:val="en-GB"/>
              </w:rPr>
              <w:t xml:space="preserve">you </w:t>
            </w:r>
            <w:r w:rsidRPr="009459A7">
              <w:rPr>
                <w:rFonts w:ascii="Calibri" w:hAnsi="Calibri" w:cs="Calibri"/>
                <w:color w:val="686868"/>
                <w:lang w:val="en-GB"/>
              </w:rPr>
              <w:t>will provide pre and post detox support across West Sussex</w:t>
            </w:r>
            <w:r>
              <w:rPr>
                <w:rFonts w:ascii="Calibri" w:hAnsi="Calibri" w:cs="Calibri"/>
                <w:color w:val="686868"/>
                <w:lang w:val="en-GB"/>
              </w:rPr>
              <w:t>.</w:t>
            </w:r>
            <w:r w:rsidRPr="009459A7">
              <w:rPr>
                <w:rFonts w:ascii="Calibri" w:hAnsi="Calibri" w:cs="Calibri"/>
                <w:color w:val="686868"/>
                <w:lang w:val="en-GB"/>
              </w:rPr>
              <w:t xml:space="preserve"> </w:t>
            </w:r>
            <w:r>
              <w:rPr>
                <w:rFonts w:ascii="Calibri" w:hAnsi="Calibri" w:cs="Calibri"/>
                <w:color w:val="686868"/>
                <w:lang w:val="en-GB"/>
              </w:rPr>
              <w:t>Y</w:t>
            </w:r>
            <w:r w:rsidRPr="006257B1">
              <w:rPr>
                <w:rFonts w:ascii="Calibri" w:hAnsi="Calibri" w:cs="Calibri"/>
                <w:color w:val="686868"/>
                <w:lang w:val="en-GB"/>
              </w:rPr>
              <w:t>ou will work across all projects including recovery from substance misuse, Housing, and Street Homelessness. Across the county of West Sussex, you will support individuals to transition into the community from structured treatment, detox, residential rehabilitation, and prison on behalf of Emerging Futures (EF) CIC.</w:t>
            </w:r>
          </w:p>
          <w:p w14:paraId="59AB8188" w14:textId="77777777" w:rsidR="00C1521C" w:rsidRPr="006257B1" w:rsidRDefault="00C1521C" w:rsidP="00C1521C">
            <w:pPr>
              <w:pStyle w:val="NoSpacing"/>
              <w:spacing w:line="276" w:lineRule="auto"/>
              <w:rPr>
                <w:rFonts w:ascii="Calibri" w:hAnsi="Calibri" w:cs="Calibri"/>
                <w:color w:val="686868"/>
                <w:lang w:val="en-GB"/>
              </w:rPr>
            </w:pPr>
          </w:p>
          <w:p w14:paraId="2395194C" w14:textId="75DE477B" w:rsidR="00C1521C" w:rsidRPr="006257B1" w:rsidRDefault="00C1521C" w:rsidP="00C1521C">
            <w:pPr>
              <w:pStyle w:val="NoSpacing"/>
              <w:spacing w:line="276" w:lineRule="auto"/>
              <w:rPr>
                <w:rFonts w:ascii="Calibri" w:hAnsi="Calibri" w:cs="Calibri"/>
                <w:color w:val="686868"/>
                <w:lang w:val="en-GB"/>
              </w:rPr>
            </w:pPr>
            <w:r w:rsidRPr="006257B1">
              <w:rPr>
                <w:rFonts w:ascii="Calibri" w:hAnsi="Calibri" w:cs="Calibri"/>
                <w:color w:val="686868"/>
                <w:lang w:val="en-GB"/>
              </w:rPr>
              <w:t>You will contribute to the service to ensure that service users receive high quality services. You will contribut</w:t>
            </w:r>
            <w:r>
              <w:rPr>
                <w:rFonts w:ascii="Calibri" w:hAnsi="Calibri" w:cs="Calibri"/>
                <w:color w:val="686868"/>
                <w:lang w:val="en-GB"/>
              </w:rPr>
              <w:t>e</w:t>
            </w:r>
            <w:r w:rsidRPr="006257B1">
              <w:rPr>
                <w:rFonts w:ascii="Calibri" w:hAnsi="Calibri" w:cs="Calibri"/>
                <w:color w:val="686868"/>
                <w:lang w:val="en-GB"/>
              </w:rPr>
              <w:t xml:space="preserve"> to the overall performance of the service to ensure that positive outcomes are achieved through working in a </w:t>
            </w:r>
            <w:r>
              <w:rPr>
                <w:rFonts w:ascii="Calibri" w:hAnsi="Calibri" w:cs="Calibri"/>
                <w:color w:val="686868"/>
                <w:lang w:val="en-GB"/>
              </w:rPr>
              <w:t>strength-based</w:t>
            </w:r>
            <w:r w:rsidRPr="006257B1">
              <w:rPr>
                <w:rFonts w:ascii="Calibri" w:hAnsi="Calibri" w:cs="Calibri"/>
                <w:color w:val="686868"/>
                <w:lang w:val="en-GB"/>
              </w:rPr>
              <w:t xml:space="preserve"> manner.</w:t>
            </w:r>
          </w:p>
          <w:p w14:paraId="29F838C0" w14:textId="77777777" w:rsidR="00C1521C" w:rsidRPr="006257B1" w:rsidRDefault="00C1521C" w:rsidP="00C1521C">
            <w:pPr>
              <w:pStyle w:val="NoSpacing"/>
              <w:spacing w:line="276" w:lineRule="auto"/>
              <w:rPr>
                <w:rFonts w:ascii="Calibri" w:hAnsi="Calibri" w:cs="Calibri"/>
                <w:color w:val="686868"/>
                <w:lang w:val="en-GB"/>
              </w:rPr>
            </w:pPr>
          </w:p>
          <w:p w14:paraId="32A5E3CF" w14:textId="72852710" w:rsidR="00C1521C" w:rsidRPr="006257B1" w:rsidRDefault="00C1521C" w:rsidP="00C1521C">
            <w:pPr>
              <w:pStyle w:val="NoSpacing"/>
              <w:spacing w:line="276" w:lineRule="auto"/>
              <w:rPr>
                <w:rFonts w:ascii="Calibri" w:hAnsi="Calibri" w:cs="Calibri"/>
                <w:color w:val="686868"/>
                <w:lang w:val="en-GB"/>
              </w:rPr>
            </w:pPr>
            <w:r w:rsidRPr="006257B1">
              <w:rPr>
                <w:rFonts w:ascii="Calibri" w:hAnsi="Calibri" w:cs="Calibri"/>
                <w:color w:val="686868"/>
                <w:lang w:val="en-GB"/>
              </w:rPr>
              <w:t xml:space="preserve">The </w:t>
            </w:r>
            <w:r>
              <w:rPr>
                <w:rFonts w:ascii="Calibri" w:hAnsi="Calibri" w:cs="Calibri"/>
                <w:color w:val="686868"/>
                <w:lang w:val="en-GB"/>
              </w:rPr>
              <w:t>duties</w:t>
            </w:r>
            <w:r w:rsidRPr="006257B1">
              <w:rPr>
                <w:rFonts w:ascii="Calibri" w:hAnsi="Calibri" w:cs="Calibri"/>
                <w:color w:val="686868"/>
                <w:lang w:val="en-GB"/>
              </w:rPr>
              <w:t xml:space="preserve"> of a </w:t>
            </w:r>
            <w:r>
              <w:rPr>
                <w:rFonts w:ascii="Calibri" w:hAnsi="Calibri" w:cs="Calibri"/>
                <w:color w:val="686868"/>
                <w:lang w:val="en-GB"/>
              </w:rPr>
              <w:t>Network</w:t>
            </w:r>
            <w:r w:rsidRPr="006257B1">
              <w:rPr>
                <w:rFonts w:ascii="Calibri" w:hAnsi="Calibri" w:cs="Calibri"/>
                <w:color w:val="686868"/>
                <w:lang w:val="en-GB"/>
              </w:rPr>
              <w:t xml:space="preserve"> Coach involve </w:t>
            </w:r>
            <w:r w:rsidRPr="006257B1">
              <w:rPr>
                <w:rFonts w:ascii="Calibri" w:hAnsi="Calibri" w:cs="Calibri"/>
                <w:color w:val="686868"/>
                <w:lang w:val="en-GB"/>
              </w:rPr>
              <w:t>connecting</w:t>
            </w:r>
            <w:r w:rsidRPr="006257B1">
              <w:rPr>
                <w:rFonts w:ascii="Calibri" w:hAnsi="Calibri" w:cs="Calibri"/>
                <w:color w:val="686868"/>
                <w:lang w:val="en-GB"/>
              </w:rPr>
              <w:t xml:space="preserve"> individuals into recovery communities and mutual aid groups.  You will identify recovery/wellbeing assets and resources within the wider community. As part of the role, you will be required to promote wellbeing and active citizenship; using your unique skills and experience to support others. </w:t>
            </w:r>
          </w:p>
          <w:p w14:paraId="21214FAC" w14:textId="77777777" w:rsidR="00C1521C" w:rsidRPr="006257B1" w:rsidRDefault="00C1521C" w:rsidP="00C1521C">
            <w:pPr>
              <w:pStyle w:val="NoSpacing"/>
              <w:spacing w:line="276" w:lineRule="auto"/>
              <w:rPr>
                <w:rFonts w:ascii="Calibri" w:hAnsi="Calibri" w:cs="Calibri"/>
                <w:color w:val="686868"/>
                <w:lang w:val="en-GB"/>
              </w:rPr>
            </w:pPr>
          </w:p>
          <w:p w14:paraId="0A87938C" w14:textId="77777777" w:rsidR="00CC375A" w:rsidRDefault="00C1521C" w:rsidP="00C1521C">
            <w:pPr>
              <w:pStyle w:val="NoSpacing"/>
              <w:spacing w:line="276" w:lineRule="auto"/>
              <w:rPr>
                <w:rFonts w:ascii="Calibri" w:hAnsi="Calibri" w:cs="Calibri"/>
                <w:color w:val="686868"/>
                <w:lang w:val="en-GB"/>
              </w:rPr>
            </w:pPr>
            <w:r w:rsidRPr="006257B1">
              <w:rPr>
                <w:rFonts w:ascii="Calibri" w:hAnsi="Calibri" w:cs="Calibri"/>
                <w:color w:val="686868"/>
                <w:lang w:val="en-GB"/>
              </w:rPr>
              <w:t>You will promote various options and routes into community based mutual aid and/or community reintegration through adult education, volunteering opportunities, employment, social enterprises, and community activities. </w:t>
            </w:r>
          </w:p>
          <w:p w14:paraId="3CAFB42A" w14:textId="5250E65A" w:rsidR="00C1521C" w:rsidRPr="00BF18EB" w:rsidRDefault="00C1521C" w:rsidP="00C1521C">
            <w:pPr>
              <w:pStyle w:val="NoSpacing"/>
              <w:spacing w:line="276" w:lineRule="auto"/>
              <w:rPr>
                <w:rFonts w:ascii="Calibri" w:hAnsi="Calibri" w:cs="Calibri"/>
                <w:color w:val="686868"/>
                <w:lang w:val="en-GB"/>
              </w:rPr>
            </w:pP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49CE451D" w14:textId="093E53B6" w:rsidR="00004A9D" w:rsidRDefault="00004A9D"/>
    <w:p w14:paraId="371E2F5B" w14:textId="1C0B7F6A" w:rsidR="00004A9D" w:rsidRDefault="00004A9D"/>
    <w:p w14:paraId="0023D8AF" w14:textId="7A3C5683" w:rsidR="00004A9D" w:rsidRDefault="00004A9D"/>
    <w:p w14:paraId="77CFCE7B" w14:textId="7A314CAD"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lastRenderedPageBreak/>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DAC82"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5A5887FD" w14:textId="1CD2D6E4" w:rsidR="00061472" w:rsidRPr="00061472" w:rsidRDefault="00061472" w:rsidP="00061472">
      <w:pPr>
        <w:pStyle w:val="ListParagraph"/>
        <w:numPr>
          <w:ilvl w:val="0"/>
          <w:numId w:val="7"/>
        </w:numPr>
        <w:rPr>
          <w:rFonts w:asciiTheme="minorHAnsi" w:eastAsiaTheme="minorEastAsia" w:hAnsiTheme="minorHAnsi" w:cstheme="minorHAnsi"/>
          <w:bCs/>
          <w:color w:val="686868"/>
          <w:sz w:val="22"/>
          <w:szCs w:val="22"/>
          <w:lang w:val="en-US" w:eastAsia="zh-CN"/>
        </w:rPr>
      </w:pPr>
      <w:r w:rsidRPr="00061472">
        <w:rPr>
          <w:rFonts w:asciiTheme="minorHAnsi" w:eastAsiaTheme="minorEastAsia" w:hAnsiTheme="minorHAnsi" w:cstheme="minorHAnsi"/>
          <w:bCs/>
          <w:color w:val="686868"/>
          <w:sz w:val="22"/>
          <w:szCs w:val="22"/>
          <w:lang w:val="en-US" w:eastAsia="zh-CN"/>
        </w:rPr>
        <w:t>Support the wellbeing of all volunteers, mentors, advocates, and coaches within the partnerships we are involved in</w:t>
      </w:r>
      <w:r>
        <w:rPr>
          <w:rFonts w:asciiTheme="minorHAnsi" w:eastAsiaTheme="minorEastAsia" w:hAnsiTheme="minorHAnsi" w:cstheme="minorHAnsi"/>
          <w:bCs/>
          <w:color w:val="686868"/>
          <w:sz w:val="22"/>
          <w:szCs w:val="22"/>
          <w:lang w:val="en-US" w:eastAsia="zh-CN"/>
        </w:rPr>
        <w:t>.</w:t>
      </w:r>
    </w:p>
    <w:p w14:paraId="027BA74F" w14:textId="634B49BB" w:rsidR="00BF18EB" w:rsidRPr="000C1A65" w:rsidRDefault="00BF18EB" w:rsidP="00061472">
      <w:pPr>
        <w:pStyle w:val="ListParagraph"/>
        <w:rPr>
          <w:rFonts w:ascii="Calibri" w:eastAsiaTheme="minorEastAsia" w:hAnsi="Calibri" w:cs="Calibri"/>
          <w:bCs/>
          <w:color w:val="686868"/>
          <w:sz w:val="20"/>
          <w:szCs w:val="20"/>
          <w:lang w:val="en-US" w:eastAsia="zh-CN"/>
        </w:rPr>
      </w:pPr>
    </w:p>
    <w:p w14:paraId="0B769366" w14:textId="77777777" w:rsidR="00061472" w:rsidRPr="00800967" w:rsidRDefault="00061472" w:rsidP="00061472">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5F016B79" w14:textId="77777777" w:rsidR="00061472" w:rsidRPr="00B94407" w:rsidRDefault="00061472" w:rsidP="00061472">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712512" behindDoc="0" locked="0" layoutInCell="1" allowOverlap="1" wp14:anchorId="0D2D4F24" wp14:editId="1E41BF0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2CA06" id="Straight Connector 2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r w:rsidRPr="00B94407">
        <w:rPr>
          <w:rFonts w:asciiTheme="majorHAnsi" w:hAnsiTheme="majorHAnsi" w:cstheme="majorHAnsi"/>
          <w:color w:val="686868"/>
          <w:sz w:val="28"/>
          <w:szCs w:val="28"/>
        </w:rPr>
        <w:t>Service Delivery &amp; Performance</w:t>
      </w:r>
    </w:p>
    <w:p w14:paraId="5484F35D" w14:textId="77777777" w:rsidR="00061472" w:rsidRDefault="00061472" w:rsidP="00061472">
      <w:pPr>
        <w:pStyle w:val="ListParagraph"/>
        <w:spacing w:before="60" w:after="20" w:line="240" w:lineRule="auto"/>
        <w:jc w:val="both"/>
        <w:rPr>
          <w:rFonts w:ascii="Calibri" w:hAnsi="Calibri" w:cs="Calibri"/>
          <w:color w:val="686868"/>
          <w:sz w:val="22"/>
          <w:szCs w:val="22"/>
        </w:rPr>
      </w:pPr>
    </w:p>
    <w:p w14:paraId="7CAF22AA" w14:textId="466F19D1"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 xml:space="preserve">Establish professional, supportive relationships with those in recovery through </w:t>
      </w:r>
      <w:r>
        <w:rPr>
          <w:rFonts w:cstheme="minorHAnsi"/>
          <w:bCs/>
          <w:color w:val="686868"/>
          <w:lang w:val="en-GB"/>
        </w:rPr>
        <w:t xml:space="preserve">support </w:t>
      </w:r>
      <w:r w:rsidRPr="000F0A27">
        <w:rPr>
          <w:rFonts w:cstheme="minorHAnsi"/>
          <w:bCs/>
          <w:color w:val="686868"/>
          <w:lang w:val="en-GB"/>
        </w:rPr>
        <w:t>planning to create opportunities for sustained recovery in the community upon discharge from structured treatment.</w:t>
      </w:r>
    </w:p>
    <w:p w14:paraId="65D1D874" w14:textId="77777777" w:rsidR="003B61DB" w:rsidRDefault="003B61DB" w:rsidP="003B61DB">
      <w:pPr>
        <w:pStyle w:val="NoSpacing"/>
        <w:spacing w:line="276" w:lineRule="auto"/>
        <w:ind w:left="720"/>
        <w:rPr>
          <w:rFonts w:cstheme="minorHAnsi"/>
          <w:bCs/>
          <w:color w:val="686868"/>
          <w:lang w:val="en-GB"/>
        </w:rPr>
      </w:pPr>
    </w:p>
    <w:p w14:paraId="3E69CE5B" w14:textId="77777777"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 xml:space="preserve">Identify aftercare pathways which assist service users in developing strong links with the greater community including mutual aid. </w:t>
      </w:r>
    </w:p>
    <w:p w14:paraId="7C1E4854" w14:textId="77777777" w:rsidR="003B61DB" w:rsidRDefault="003B61DB" w:rsidP="003B61DB">
      <w:pPr>
        <w:pStyle w:val="ListParagraph"/>
        <w:spacing w:before="0" w:after="0"/>
        <w:rPr>
          <w:rFonts w:cstheme="minorHAnsi"/>
          <w:bCs/>
          <w:color w:val="686868"/>
        </w:rPr>
      </w:pPr>
    </w:p>
    <w:p w14:paraId="30C9C576" w14:textId="39E126B1"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 xml:space="preserve">Support local case managers in becoming aware of community recovery options in </w:t>
      </w:r>
      <w:r>
        <w:rPr>
          <w:rFonts w:cstheme="minorHAnsi"/>
          <w:bCs/>
          <w:color w:val="686868"/>
          <w:lang w:val="en-GB"/>
        </w:rPr>
        <w:t>their</w:t>
      </w:r>
      <w:r w:rsidRPr="000F0A27">
        <w:rPr>
          <w:rFonts w:cstheme="minorHAnsi"/>
          <w:bCs/>
          <w:color w:val="686868"/>
          <w:lang w:val="en-GB"/>
        </w:rPr>
        <w:t xml:space="preserve"> Recovery Care Planning to provide a clear, purposeful ‘end point’ for service users in the community upon discharge from structured treatment. </w:t>
      </w:r>
    </w:p>
    <w:p w14:paraId="47A91EF3" w14:textId="77777777" w:rsidR="003B61DB" w:rsidRPr="000F0A27" w:rsidRDefault="003B61DB" w:rsidP="003B61DB">
      <w:pPr>
        <w:pStyle w:val="NoSpacing"/>
        <w:spacing w:line="276" w:lineRule="auto"/>
        <w:ind w:left="720"/>
        <w:rPr>
          <w:rFonts w:cstheme="minorHAnsi"/>
          <w:bCs/>
          <w:color w:val="686868"/>
          <w:lang w:val="en-GB"/>
        </w:rPr>
      </w:pPr>
    </w:p>
    <w:p w14:paraId="3E153D60" w14:textId="77777777"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 xml:space="preserve">Alongside all Emerging Futures </w:t>
      </w:r>
      <w:r>
        <w:rPr>
          <w:rFonts w:cstheme="minorHAnsi"/>
          <w:bCs/>
          <w:color w:val="686868"/>
          <w:lang w:val="en-GB"/>
        </w:rPr>
        <w:t>s</w:t>
      </w:r>
      <w:r w:rsidRPr="000F0A27">
        <w:rPr>
          <w:rFonts w:cstheme="minorHAnsi"/>
          <w:bCs/>
          <w:color w:val="686868"/>
          <w:lang w:val="en-GB"/>
        </w:rPr>
        <w:t>taff, promote the message of hope, recovery capital, visible assertive linkage, collaborative working, and meaningful reintegration into the community.</w:t>
      </w:r>
    </w:p>
    <w:p w14:paraId="4FE05155" w14:textId="77777777" w:rsidR="003B61DB" w:rsidRDefault="003B61DB" w:rsidP="003B61DB">
      <w:pPr>
        <w:pStyle w:val="NoSpacing"/>
        <w:spacing w:line="276" w:lineRule="auto"/>
        <w:rPr>
          <w:rFonts w:cstheme="minorHAnsi"/>
          <w:bCs/>
          <w:color w:val="686868"/>
          <w:lang w:val="en-GB"/>
        </w:rPr>
      </w:pPr>
      <w:r w:rsidRPr="000F0A27">
        <w:rPr>
          <w:rFonts w:cstheme="minorHAnsi"/>
          <w:bCs/>
          <w:color w:val="686868"/>
          <w:lang w:val="en-GB"/>
        </w:rPr>
        <w:t xml:space="preserve"> </w:t>
      </w:r>
    </w:p>
    <w:p w14:paraId="6B9D1254" w14:textId="77777777"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Address any concerns service users may have with regards to engaging in community activities and provide support around this in a person-centred, strength-based manner.</w:t>
      </w:r>
    </w:p>
    <w:p w14:paraId="03D5024D" w14:textId="77777777" w:rsidR="003B61DB" w:rsidRPr="000F0A27" w:rsidRDefault="003B61DB" w:rsidP="003B61DB">
      <w:pPr>
        <w:pStyle w:val="NoSpacing"/>
        <w:spacing w:line="276" w:lineRule="auto"/>
        <w:rPr>
          <w:rFonts w:cstheme="minorHAnsi"/>
          <w:bCs/>
          <w:color w:val="686868"/>
          <w:lang w:val="en-GB"/>
        </w:rPr>
      </w:pPr>
    </w:p>
    <w:p w14:paraId="1DC5F919" w14:textId="1AF5B38D"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 xml:space="preserve">Creatively and actively identify/map local assets and </w:t>
      </w:r>
      <w:r w:rsidRPr="000F0A27">
        <w:rPr>
          <w:rFonts w:cstheme="minorHAnsi"/>
          <w:bCs/>
          <w:color w:val="686868"/>
          <w:lang w:val="en-GB"/>
        </w:rPr>
        <w:t>initiate</w:t>
      </w:r>
      <w:r w:rsidRPr="000F0A27">
        <w:rPr>
          <w:rFonts w:cstheme="minorHAnsi"/>
          <w:bCs/>
          <w:color w:val="686868"/>
          <w:lang w:val="en-GB"/>
        </w:rPr>
        <w:t xml:space="preserve"> partnership working opportunities across West Sussex. </w:t>
      </w:r>
    </w:p>
    <w:p w14:paraId="4EF2059A" w14:textId="77777777" w:rsidR="003B61DB" w:rsidRDefault="003B61DB" w:rsidP="003B61DB">
      <w:pPr>
        <w:pStyle w:val="ListParagraph"/>
        <w:spacing w:before="0" w:after="0"/>
        <w:rPr>
          <w:rFonts w:cstheme="minorHAnsi"/>
          <w:bCs/>
          <w:color w:val="686868"/>
        </w:rPr>
      </w:pPr>
    </w:p>
    <w:p w14:paraId="35CDD6C3" w14:textId="77777777" w:rsidR="003B61DB" w:rsidRDefault="003B61DB" w:rsidP="003B61DB">
      <w:pPr>
        <w:pStyle w:val="NoSpacing"/>
        <w:numPr>
          <w:ilvl w:val="0"/>
          <w:numId w:val="15"/>
        </w:numPr>
        <w:spacing w:line="276" w:lineRule="auto"/>
        <w:rPr>
          <w:rFonts w:cstheme="minorHAnsi"/>
          <w:bCs/>
          <w:color w:val="686868"/>
          <w:lang w:val="en-GB"/>
        </w:rPr>
      </w:pPr>
      <w:r w:rsidRPr="009125F8">
        <w:rPr>
          <w:rFonts w:cstheme="minorHAnsi"/>
          <w:bCs/>
          <w:color w:val="686868"/>
          <w:lang w:val="en-GB"/>
        </w:rPr>
        <w:t>Promote local mutual aid groups, providing support where necessary to attend these groups including priming, peer support and in-reach/assertive linkage.</w:t>
      </w:r>
    </w:p>
    <w:p w14:paraId="34B4CD4F" w14:textId="77777777" w:rsidR="003B61DB" w:rsidRDefault="003B61DB" w:rsidP="003B61DB">
      <w:pPr>
        <w:pStyle w:val="ListParagraph"/>
        <w:spacing w:before="0" w:after="0"/>
        <w:rPr>
          <w:rFonts w:cstheme="minorHAnsi"/>
          <w:bCs/>
          <w:color w:val="686868"/>
        </w:rPr>
      </w:pPr>
    </w:p>
    <w:p w14:paraId="17351AB5" w14:textId="77777777" w:rsidR="003B61DB" w:rsidRDefault="003B61DB" w:rsidP="003B61DB">
      <w:pPr>
        <w:pStyle w:val="NoSpacing"/>
        <w:numPr>
          <w:ilvl w:val="0"/>
          <w:numId w:val="15"/>
        </w:numPr>
        <w:spacing w:line="276" w:lineRule="auto"/>
        <w:rPr>
          <w:rFonts w:cstheme="minorHAnsi"/>
          <w:bCs/>
          <w:color w:val="686868"/>
          <w:lang w:val="en-GB"/>
        </w:rPr>
      </w:pPr>
      <w:r w:rsidRPr="000F0A27">
        <w:rPr>
          <w:rFonts w:cstheme="minorHAnsi"/>
          <w:bCs/>
          <w:color w:val="686868"/>
          <w:lang w:val="en-GB"/>
        </w:rPr>
        <w:t>Actively support the involvement of families and support networks in service development and delivery.</w:t>
      </w:r>
    </w:p>
    <w:p w14:paraId="029E4798" w14:textId="77777777" w:rsidR="00061472" w:rsidRDefault="00061472" w:rsidP="00061472">
      <w:pPr>
        <w:pStyle w:val="ListParagraph"/>
        <w:spacing w:before="0" w:after="0"/>
        <w:rPr>
          <w:rFonts w:cstheme="minorHAnsi"/>
          <w:bCs/>
          <w:color w:val="686868"/>
        </w:rPr>
      </w:pPr>
    </w:p>
    <w:p w14:paraId="384D79AE" w14:textId="4E107080" w:rsidR="00800967" w:rsidRDefault="00800967" w:rsidP="00C627B7">
      <w:pPr>
        <w:spacing w:before="60" w:after="20" w:line="240" w:lineRule="auto"/>
        <w:jc w:val="both"/>
        <w:rPr>
          <w:rFonts w:ascii="Calibri" w:eastAsiaTheme="minorEastAsia" w:hAnsi="Calibri" w:cs="Calibri"/>
          <w:color w:val="686868"/>
          <w:sz w:val="22"/>
          <w:szCs w:val="22"/>
          <w:lang w:val="en-US" w:eastAsia="zh-CN"/>
        </w:rPr>
      </w:pPr>
    </w:p>
    <w:p w14:paraId="7D8778C5" w14:textId="77777777" w:rsidR="00C627B7" w:rsidRPr="00C627B7" w:rsidRDefault="00C627B7" w:rsidP="00C627B7">
      <w:pPr>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lastRenderedPageBreak/>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FAE70"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37181C3D" w14:textId="77777777" w:rsidR="00BF18EB" w:rsidRPr="00655DB0" w:rsidRDefault="00BF18EB" w:rsidP="00BF18EB">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655DB0">
        <w:rPr>
          <w:rFonts w:asciiTheme="minorHAnsi" w:eastAsia="Times New Roman" w:hAnsiTheme="minorHAnsi" w:cstheme="minorHAnsi"/>
          <w:color w:val="686868"/>
          <w:sz w:val="22"/>
          <w:szCs w:val="22"/>
          <w:lang w:eastAsia="en-GB"/>
        </w:rPr>
        <w:t>To ensure the profile of EF is raised at every opportunity and that examples of good practice are shared with the widest possible audience, including local employers, communities, and recovery communities.</w:t>
      </w:r>
    </w:p>
    <w:p w14:paraId="33002894" w14:textId="77777777" w:rsidR="00BF18EB" w:rsidRPr="00655DB0" w:rsidRDefault="00BF18EB" w:rsidP="00BF18EB">
      <w:pPr>
        <w:pStyle w:val="ListParagraph"/>
        <w:spacing w:before="60" w:after="20" w:line="240" w:lineRule="auto"/>
        <w:jc w:val="both"/>
        <w:rPr>
          <w:rFonts w:asciiTheme="minorHAnsi" w:eastAsia="Times New Roman" w:hAnsiTheme="minorHAnsi" w:cstheme="minorHAnsi"/>
          <w:color w:val="686868"/>
          <w:sz w:val="22"/>
          <w:szCs w:val="22"/>
          <w:lang w:eastAsia="en-GB"/>
        </w:rPr>
      </w:pPr>
    </w:p>
    <w:p w14:paraId="28217621" w14:textId="77777777" w:rsidR="00BF18EB" w:rsidRDefault="00BF18EB" w:rsidP="00BF18EB">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655DB0">
        <w:rPr>
          <w:rFonts w:asciiTheme="minorHAnsi" w:eastAsia="Times New Roman" w:hAnsiTheme="minorHAnsi" w:cstheme="minorHAnsi"/>
          <w:color w:val="686868"/>
          <w:sz w:val="22"/>
          <w:szCs w:val="22"/>
          <w:lang w:eastAsia="en-GB"/>
        </w:rPr>
        <w:t xml:space="preserve">Ensure your services are promoted through a variety of communications, marketing and media sources and platforms. </w:t>
      </w:r>
    </w:p>
    <w:p w14:paraId="26BDAAF4" w14:textId="77777777" w:rsidR="00BF18EB" w:rsidRPr="002A26FB" w:rsidRDefault="00BF18EB" w:rsidP="00BF18EB">
      <w:pPr>
        <w:pStyle w:val="ListParagraph"/>
        <w:rPr>
          <w:rFonts w:asciiTheme="minorHAnsi" w:eastAsia="Times New Roman" w:hAnsiTheme="minorHAnsi" w:cstheme="minorHAnsi"/>
          <w:color w:val="686868"/>
          <w:sz w:val="22"/>
          <w:szCs w:val="22"/>
          <w:lang w:eastAsia="en-GB"/>
        </w:rPr>
      </w:pPr>
    </w:p>
    <w:p w14:paraId="555419BF" w14:textId="77777777" w:rsidR="00BF18EB" w:rsidRDefault="00BF18EB" w:rsidP="00BF18EB">
      <w:pPr>
        <w:pStyle w:val="NoSpacing"/>
        <w:numPr>
          <w:ilvl w:val="0"/>
          <w:numId w:val="8"/>
        </w:numPr>
        <w:spacing w:line="276" w:lineRule="auto"/>
        <w:rPr>
          <w:rFonts w:cstheme="minorHAnsi"/>
          <w:bCs/>
          <w:color w:val="686868"/>
          <w:lang w:val="en-GB"/>
        </w:rPr>
      </w:pPr>
      <w:r w:rsidRPr="009125F8">
        <w:rPr>
          <w:rFonts w:ascii="Calibri" w:hAnsi="Calibri" w:cs="Calibri"/>
          <w:color w:val="686868"/>
        </w:rPr>
        <w:t>Build and maintain active relationships with local groups and businesses to continuously create and maintain opportunities for positive activity</w:t>
      </w:r>
      <w:r>
        <w:rPr>
          <w:rFonts w:ascii="Calibri" w:hAnsi="Calibri" w:cs="Calibri"/>
          <w:color w:val="686868"/>
        </w:rPr>
        <w:t xml:space="preserve"> for</w:t>
      </w:r>
      <w:r w:rsidRPr="009125F8">
        <w:rPr>
          <w:rFonts w:ascii="Calibri" w:hAnsi="Calibri" w:cs="Calibri"/>
          <w:color w:val="686868"/>
        </w:rPr>
        <w:t xml:space="preserve"> service users during and after leaving treatment</w:t>
      </w:r>
      <w:r w:rsidRPr="009125F8">
        <w:rPr>
          <w:rFonts w:cstheme="minorHAnsi"/>
          <w:bCs/>
          <w:color w:val="686868"/>
          <w:lang w:val="en-GB"/>
        </w:rPr>
        <w:t xml:space="preserve"> </w:t>
      </w:r>
      <w:r w:rsidRPr="00C33FE3">
        <w:rPr>
          <w:rFonts w:cstheme="minorHAnsi"/>
          <w:bCs/>
          <w:color w:val="686868"/>
          <w:lang w:val="en-GB"/>
        </w:rPr>
        <w:t>interventions, abstinence programmes and community outreach services</w:t>
      </w:r>
      <w:r>
        <w:rPr>
          <w:rFonts w:cstheme="minorHAnsi"/>
          <w:bCs/>
          <w:color w:val="686868"/>
          <w:lang w:val="en-GB"/>
        </w:rPr>
        <w:t>.</w:t>
      </w:r>
    </w:p>
    <w:p w14:paraId="166C9CB1" w14:textId="77777777" w:rsidR="00BF18EB" w:rsidRDefault="00BF18EB" w:rsidP="00BF18EB">
      <w:pPr>
        <w:pStyle w:val="ListParagraph"/>
        <w:spacing w:before="0" w:after="0"/>
        <w:rPr>
          <w:rFonts w:cstheme="minorHAnsi"/>
          <w:bCs/>
          <w:color w:val="686868"/>
        </w:rPr>
      </w:pPr>
    </w:p>
    <w:p w14:paraId="5FC3DFC8" w14:textId="77777777" w:rsidR="00BF18EB" w:rsidRPr="00800967" w:rsidRDefault="00BF18EB" w:rsidP="00BF18EB">
      <w:pPr>
        <w:pStyle w:val="ListParagraph"/>
        <w:numPr>
          <w:ilvl w:val="0"/>
          <w:numId w:val="8"/>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val="en-US" w:eastAsia="zh-CN"/>
        </w:rPr>
      </w:pPr>
      <w:r w:rsidRPr="000F0A27">
        <w:rPr>
          <w:rFonts w:ascii="Calibri" w:hAnsi="Calibri" w:cs="Calibri"/>
          <w:color w:val="686868"/>
          <w:sz w:val="22"/>
          <w:szCs w:val="22"/>
        </w:rPr>
        <w:t>Take an active role in the wider community and create opportunities for partnership working to make recovery visible, viable and an attractive option for all</w:t>
      </w:r>
      <w:r>
        <w:rPr>
          <w:rFonts w:ascii="Calibri" w:hAnsi="Calibri" w:cs="Calibri"/>
          <w:color w:val="686868"/>
          <w:sz w:val="22"/>
          <w:szCs w:val="22"/>
        </w:rPr>
        <w:t>.</w:t>
      </w:r>
    </w:p>
    <w:p w14:paraId="3878532A"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155F34">
      <w:pPr>
        <w:pStyle w:val="ListParagraph"/>
        <w:spacing w:before="60" w:after="20" w:line="240" w:lineRule="auto"/>
        <w:ind w:left="0"/>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59F31"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714F53A8" w14:textId="77777777" w:rsidR="00BF18EB" w:rsidRDefault="00BF18EB" w:rsidP="00BF18EB">
      <w:pPr>
        <w:pStyle w:val="ListParagraph"/>
        <w:numPr>
          <w:ilvl w:val="0"/>
          <w:numId w:val="9"/>
        </w:numPr>
        <w:rPr>
          <w:rFonts w:ascii="Calibri" w:eastAsiaTheme="minorEastAsia" w:hAnsi="Calibri" w:cs="Calibri"/>
          <w:color w:val="686868"/>
          <w:sz w:val="22"/>
          <w:szCs w:val="22"/>
          <w:lang w:val="en-US" w:eastAsia="zh-CN"/>
        </w:rPr>
      </w:pPr>
      <w:r w:rsidRPr="00655DB0">
        <w:rPr>
          <w:rFonts w:ascii="Calibri" w:eastAsiaTheme="minorEastAsia" w:hAnsi="Calibri" w:cs="Calibri"/>
          <w:color w:val="686868"/>
          <w:sz w:val="22"/>
          <w:szCs w:val="22"/>
          <w:lang w:val="en-US" w:eastAsia="zh-CN"/>
        </w:rPr>
        <w:t>Promote and ensure adherence to Equality of Opportunity policies and anti-discriminatory practice, demonstrating EF’s commitment to valuing diversity</w:t>
      </w:r>
      <w:r>
        <w:rPr>
          <w:rFonts w:ascii="Calibri" w:eastAsiaTheme="minorEastAsia" w:hAnsi="Calibri" w:cs="Calibri"/>
          <w:color w:val="686868"/>
          <w:sz w:val="22"/>
          <w:szCs w:val="22"/>
          <w:lang w:val="en-US" w:eastAsia="zh-CN"/>
        </w:rPr>
        <w:t>.</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77EA93D9" w14:textId="51D04C2D" w:rsidR="00C80E40" w:rsidRDefault="00C80E40" w:rsidP="00BF18EB">
      <w:pPr>
        <w:pStyle w:val="ListParagraph"/>
        <w:jc w:val="both"/>
        <w:rPr>
          <w:rFonts w:ascii="Calibri" w:hAnsi="Calibri" w:cs="Calibri"/>
          <w:color w:val="686868"/>
          <w:sz w:val="22"/>
          <w:szCs w:val="22"/>
        </w:rPr>
      </w:pP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7DE2F"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61590274" w14:textId="77777777" w:rsidR="00C627B7" w:rsidRDefault="00C627B7" w:rsidP="00C80E40">
      <w:pPr>
        <w:pStyle w:val="ListParagraph"/>
        <w:suppressAutoHyphens/>
        <w:spacing w:before="60" w:after="20" w:line="276" w:lineRule="auto"/>
        <w:jc w:val="both"/>
        <w:rPr>
          <w:rFonts w:ascii="Calibri" w:hAnsi="Calibri" w:cs="Calibri"/>
          <w:color w:val="686868"/>
          <w:sz w:val="22"/>
          <w:szCs w:val="22"/>
        </w:rPr>
      </w:pPr>
    </w:p>
    <w:p w14:paraId="18576CD0" w14:textId="77777777" w:rsidR="00C627B7" w:rsidRDefault="00C627B7" w:rsidP="00C80E40">
      <w:pPr>
        <w:pStyle w:val="ListParagraph"/>
        <w:suppressAutoHyphens/>
        <w:spacing w:before="60" w:after="20" w:line="276" w:lineRule="auto"/>
        <w:jc w:val="both"/>
        <w:rPr>
          <w:rFonts w:ascii="Calibri" w:hAnsi="Calibri" w:cs="Calibri"/>
          <w:color w:val="686868"/>
          <w:sz w:val="22"/>
          <w:szCs w:val="22"/>
        </w:rPr>
      </w:pPr>
    </w:p>
    <w:p w14:paraId="37C30874" w14:textId="77777777" w:rsidR="00C627B7" w:rsidRDefault="00C627B7" w:rsidP="00C80E40">
      <w:pPr>
        <w:pStyle w:val="ListParagraph"/>
        <w:suppressAutoHyphens/>
        <w:spacing w:before="60" w:after="20" w:line="276" w:lineRule="auto"/>
        <w:jc w:val="both"/>
        <w:rPr>
          <w:rFonts w:ascii="Calibri" w:hAnsi="Calibri" w:cs="Calibri"/>
          <w:color w:val="686868"/>
          <w:sz w:val="22"/>
          <w:szCs w:val="22"/>
        </w:rPr>
      </w:pPr>
    </w:p>
    <w:p w14:paraId="2D94B5E5" w14:textId="77777777" w:rsidR="00C627B7" w:rsidRDefault="00C627B7" w:rsidP="00C80E40">
      <w:pPr>
        <w:pStyle w:val="ListParagraph"/>
        <w:suppressAutoHyphens/>
        <w:spacing w:before="60" w:after="20" w:line="276" w:lineRule="auto"/>
        <w:jc w:val="both"/>
        <w:rPr>
          <w:rFonts w:ascii="Calibri" w:hAnsi="Calibri" w:cs="Calibri"/>
          <w:color w:val="686868"/>
          <w:sz w:val="22"/>
          <w:szCs w:val="22"/>
        </w:rPr>
      </w:pPr>
    </w:p>
    <w:p w14:paraId="15FC2E5D" w14:textId="77777777" w:rsidR="00C627B7" w:rsidRDefault="00C627B7" w:rsidP="00C80E40">
      <w:pPr>
        <w:pStyle w:val="ListParagraph"/>
        <w:suppressAutoHyphens/>
        <w:spacing w:before="60" w:after="20" w:line="276" w:lineRule="auto"/>
        <w:jc w:val="both"/>
        <w:rPr>
          <w:rFonts w:ascii="Calibri" w:hAnsi="Calibri" w:cs="Calibri"/>
          <w:color w:val="686868"/>
          <w:sz w:val="22"/>
          <w:szCs w:val="22"/>
        </w:rPr>
      </w:pPr>
    </w:p>
    <w:p w14:paraId="2B032FFB" w14:textId="77777777" w:rsidR="00C627B7" w:rsidRPr="00800967" w:rsidRDefault="00C627B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w:lastRenderedPageBreak/>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C1B14"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AB046"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8529FE">
        <w:trPr>
          <w:trHeight w:val="2411"/>
        </w:trPr>
        <w:tc>
          <w:tcPr>
            <w:tcW w:w="4797" w:type="dxa"/>
            <w:tcBorders>
              <w:top w:val="single" w:sz="4" w:space="0" w:color="686868"/>
              <w:left w:val="single" w:sz="4" w:space="0" w:color="686868"/>
              <w:bottom w:val="single" w:sz="4" w:space="0" w:color="686868"/>
              <w:right w:val="single" w:sz="4" w:space="0" w:color="686868"/>
            </w:tcBorders>
          </w:tcPr>
          <w:p w14:paraId="5E8C37AF" w14:textId="70889D2E"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r w:rsidR="005B44EA">
              <w:rPr>
                <w:rFonts w:ascii="Calibri" w:hAnsi="Calibri" w:cs="Calibri"/>
                <w:b/>
                <w:color w:val="767171" w:themeColor="background2" w:themeShade="80"/>
              </w:rPr>
              <w:t xml:space="preserve"> (paid or unpaid)</w:t>
            </w:r>
          </w:p>
          <w:p w14:paraId="02420FD3" w14:textId="12E251ED" w:rsidR="00792670" w:rsidRDefault="00792670" w:rsidP="00BF18EB">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792670">
              <w:rPr>
                <w:rFonts w:ascii="Calibri" w:hAnsi="Calibri" w:cs="Calibri"/>
                <w:bCs/>
                <w:color w:val="767171" w:themeColor="background2" w:themeShade="80"/>
              </w:rPr>
              <w:t>An understanding/experience of recovery as a concept as well as the range of recovery pathways available in the community and support individuals to find their own pathway.</w:t>
            </w:r>
          </w:p>
          <w:p w14:paraId="0746F5E7" w14:textId="77777777" w:rsidR="00792670" w:rsidRDefault="00792670" w:rsidP="00792670">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5B44EA">
              <w:rPr>
                <w:rFonts w:ascii="Calibri" w:hAnsi="Calibri" w:cs="Calibri"/>
                <w:bCs/>
                <w:color w:val="767171" w:themeColor="background2" w:themeShade="80"/>
              </w:rPr>
              <w:t>Experience of supporting individuals to initiate and sustain behaviour change that increases safety and wellbeing.</w:t>
            </w:r>
          </w:p>
          <w:p w14:paraId="69345DF9" w14:textId="50EA6E3B" w:rsidR="00792670" w:rsidRDefault="00792670" w:rsidP="00BF18EB">
            <w:pPr>
              <w:widowControl w:val="0"/>
              <w:autoSpaceDE w:val="0"/>
              <w:autoSpaceDN w:val="0"/>
              <w:adjustRightInd w:val="0"/>
              <w:spacing w:line="240" w:lineRule="auto"/>
              <w:textAlignment w:val="baseline"/>
              <w:rPr>
                <w:rFonts w:ascii="Calibri" w:hAnsi="Calibri" w:cs="Calibri"/>
                <w:bCs/>
                <w:color w:val="767171" w:themeColor="background2" w:themeShade="80"/>
              </w:rPr>
            </w:pP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5138D569" w14:textId="77777777" w:rsidR="008529FE" w:rsidRPr="008529FE" w:rsidRDefault="008529FE" w:rsidP="008529FE">
            <w:pPr>
              <w:spacing w:line="240" w:lineRule="auto"/>
              <w:textAlignment w:val="baseline"/>
              <w:rPr>
                <w:rFonts w:ascii="Calibri" w:hAnsi="Calibri" w:cs="Calibri"/>
                <w:bCs/>
                <w:color w:val="767171" w:themeColor="background2" w:themeShade="80"/>
              </w:rPr>
            </w:pPr>
            <w:r w:rsidRPr="008529FE">
              <w:rPr>
                <w:rFonts w:ascii="Calibri" w:hAnsi="Calibri" w:cs="Calibri"/>
                <w:bCs/>
                <w:color w:val="767171" w:themeColor="background2" w:themeShade="80"/>
              </w:rPr>
              <w:t>Coaching or counselling qualification.</w:t>
            </w:r>
          </w:p>
          <w:p w14:paraId="5C6FC6BB" w14:textId="77777777" w:rsidR="008529FE" w:rsidRPr="008529FE" w:rsidRDefault="008529FE" w:rsidP="008529FE">
            <w:pPr>
              <w:spacing w:line="240" w:lineRule="auto"/>
              <w:textAlignment w:val="baseline"/>
              <w:rPr>
                <w:rFonts w:ascii="Calibri" w:hAnsi="Calibri" w:cs="Calibri"/>
                <w:bCs/>
                <w:color w:val="767171" w:themeColor="background2" w:themeShade="80"/>
              </w:rPr>
            </w:pPr>
            <w:r w:rsidRPr="008529FE">
              <w:rPr>
                <w:rFonts w:ascii="Calibri" w:hAnsi="Calibri" w:cs="Calibri"/>
                <w:bCs/>
                <w:color w:val="767171" w:themeColor="background2" w:themeShade="80"/>
              </w:rPr>
              <w:t>Evidence of working in a cooperative partnership approach.</w:t>
            </w:r>
          </w:p>
          <w:p w14:paraId="1BFC83D9" w14:textId="5D41B446" w:rsidR="00B54C3F" w:rsidRDefault="008529FE" w:rsidP="008529FE">
            <w:pPr>
              <w:spacing w:after="0" w:line="240" w:lineRule="auto"/>
              <w:textAlignment w:val="baseline"/>
              <w:rPr>
                <w:rFonts w:ascii="Calibri" w:hAnsi="Calibri" w:cs="Calibri"/>
                <w:bCs/>
                <w:color w:val="767171" w:themeColor="background2" w:themeShade="80"/>
              </w:rPr>
            </w:pPr>
            <w:r w:rsidRPr="008529FE">
              <w:rPr>
                <w:rFonts w:ascii="Calibri" w:hAnsi="Calibri" w:cs="Calibri"/>
                <w:bCs/>
                <w:color w:val="767171" w:themeColor="background2" w:themeShade="80"/>
              </w:rPr>
              <w:t>Completed Emerging Futures accredited 5-day Recovery Coach training.</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68D23CD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12"/>
          <w:footerReference w:type="default" r:id="rId13"/>
          <w:headerReference w:type="first" r:id="rId14"/>
          <w:footerReference w:type="first" r:id="rId15"/>
          <w:pgSz w:w="11906" w:h="16838" w:code="9"/>
          <w:pgMar w:top="1242" w:right="1418" w:bottom="1021" w:left="1418" w:header="750" w:footer="133" w:gutter="0"/>
          <w:cols w:space="708"/>
          <w:titlePg/>
          <w:docGrid w:linePitch="360"/>
        </w:sectPr>
      </w:pPr>
    </w:p>
    <w:p w14:paraId="71781DA3" w14:textId="50DC1F36" w:rsidR="00CF7766" w:rsidRDefault="006B390E"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27A64A1D" wp14:editId="07271FFD">
            <wp:simplePos x="0" y="0"/>
            <wp:positionH relativeFrom="page">
              <wp:align>center</wp:align>
            </wp:positionH>
            <wp:positionV relativeFrom="paragraph">
              <wp:posOffset>-124460</wp:posOffset>
            </wp:positionV>
            <wp:extent cx="10753725" cy="5356572"/>
            <wp:effectExtent l="0" t="0" r="0" b="0"/>
            <wp:wrapNone/>
            <wp:docPr id="1360621441" name="Picture 1" descr="A white screen with text and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21441" name="Picture 1" descr="A white screen with text and colorful text&#10;&#10;Description automatically generated"/>
                    <pic:cNvPicPr/>
                  </pic:nvPicPr>
                  <pic:blipFill rotWithShape="1">
                    <a:blip r:embed="rId16" cstate="print">
                      <a:extLst>
                        <a:ext uri="{28A0092B-C50C-407E-A947-70E740481C1C}">
                          <a14:useLocalDpi xmlns:a14="http://schemas.microsoft.com/office/drawing/2010/main" val="0"/>
                        </a:ext>
                      </a:extLst>
                    </a:blip>
                    <a:srcRect b="11442"/>
                    <a:stretch/>
                  </pic:blipFill>
                  <pic:spPr bwMode="auto">
                    <a:xfrm>
                      <a:off x="0" y="0"/>
                      <a:ext cx="10753725" cy="5356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6DDAFCEE">
            <wp:simplePos x="0" y="0"/>
            <wp:positionH relativeFrom="page">
              <wp:align>left</wp:align>
            </wp:positionH>
            <wp:positionV relativeFrom="paragraph">
              <wp:posOffset>4963160</wp:posOffset>
            </wp:positionV>
            <wp:extent cx="10801398" cy="1316355"/>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78034" r="-433"/>
                    <a:stretch/>
                  </pic:blipFill>
                  <pic:spPr bwMode="auto">
                    <a:xfrm>
                      <a:off x="0" y="0"/>
                      <a:ext cx="10801398"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8"/>
      <w:footerReference w:type="default" r:id="rId19"/>
      <w:headerReference w:type="first" r:id="rId20"/>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51595D"/>
    <w:multiLevelType w:val="hybridMultilevel"/>
    <w:tmpl w:val="4448F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4"/>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3"/>
  </w:num>
  <w:num w:numId="15" w16cid:durableId="2694383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61472"/>
    <w:rsid w:val="00082D93"/>
    <w:rsid w:val="00090DAC"/>
    <w:rsid w:val="00096A32"/>
    <w:rsid w:val="000A1ABD"/>
    <w:rsid w:val="000A329C"/>
    <w:rsid w:val="000B5E01"/>
    <w:rsid w:val="000C31B7"/>
    <w:rsid w:val="000F5BBA"/>
    <w:rsid w:val="0011107C"/>
    <w:rsid w:val="00121E94"/>
    <w:rsid w:val="0013281A"/>
    <w:rsid w:val="0014081D"/>
    <w:rsid w:val="00155F34"/>
    <w:rsid w:val="00160C6A"/>
    <w:rsid w:val="00166AA7"/>
    <w:rsid w:val="00167A7D"/>
    <w:rsid w:val="00197DF3"/>
    <w:rsid w:val="001C6F0F"/>
    <w:rsid w:val="001E151C"/>
    <w:rsid w:val="001F6DB9"/>
    <w:rsid w:val="00220144"/>
    <w:rsid w:val="00246A94"/>
    <w:rsid w:val="002B6877"/>
    <w:rsid w:val="002F4A96"/>
    <w:rsid w:val="00302F84"/>
    <w:rsid w:val="00307417"/>
    <w:rsid w:val="003334AE"/>
    <w:rsid w:val="003351CE"/>
    <w:rsid w:val="0039603E"/>
    <w:rsid w:val="003B4361"/>
    <w:rsid w:val="003B61DB"/>
    <w:rsid w:val="003E78D7"/>
    <w:rsid w:val="00427070"/>
    <w:rsid w:val="00434F91"/>
    <w:rsid w:val="00483203"/>
    <w:rsid w:val="004942F7"/>
    <w:rsid w:val="004B688A"/>
    <w:rsid w:val="004F206D"/>
    <w:rsid w:val="004F4A5F"/>
    <w:rsid w:val="004F5D83"/>
    <w:rsid w:val="00523CCF"/>
    <w:rsid w:val="00570F29"/>
    <w:rsid w:val="00582A5A"/>
    <w:rsid w:val="00597A9F"/>
    <w:rsid w:val="005B44EA"/>
    <w:rsid w:val="005D7450"/>
    <w:rsid w:val="00622955"/>
    <w:rsid w:val="00624AE1"/>
    <w:rsid w:val="006633FD"/>
    <w:rsid w:val="006B390E"/>
    <w:rsid w:val="00754945"/>
    <w:rsid w:val="00792670"/>
    <w:rsid w:val="007B1649"/>
    <w:rsid w:val="007F310D"/>
    <w:rsid w:val="00800967"/>
    <w:rsid w:val="00822280"/>
    <w:rsid w:val="0082457A"/>
    <w:rsid w:val="00831EA6"/>
    <w:rsid w:val="008529FE"/>
    <w:rsid w:val="00857BEF"/>
    <w:rsid w:val="00862EA0"/>
    <w:rsid w:val="008801FE"/>
    <w:rsid w:val="008E659D"/>
    <w:rsid w:val="00901CDD"/>
    <w:rsid w:val="0091583C"/>
    <w:rsid w:val="00922CAD"/>
    <w:rsid w:val="009415A3"/>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1521C"/>
    <w:rsid w:val="00C35912"/>
    <w:rsid w:val="00C43E8F"/>
    <w:rsid w:val="00C56FF6"/>
    <w:rsid w:val="00C627B7"/>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54B747BEC4A14B8820CEFC435A105B" ma:contentTypeVersion="5" ma:contentTypeDescription="Create a new document." ma:contentTypeScope="" ma:versionID="480991f20c77c82d185430cb366646f8">
  <xsd:schema xmlns:xsd="http://www.w3.org/2001/XMLSchema" xmlns:xs="http://www.w3.org/2001/XMLSchema" xmlns:p="http://schemas.microsoft.com/office/2006/metadata/properties" xmlns:ns2="f0516e57-ceb8-488a-9fc1-b2033c704195" xmlns:ns3="33df1a06-271a-45ec-a534-cde0a3f616b5" targetNamespace="http://schemas.microsoft.com/office/2006/metadata/properties" ma:root="true" ma:fieldsID="b22520f29cc3e807d6ecbb8d228f7dc0" ns2:_="" ns3:_="">
    <xsd:import namespace="f0516e57-ceb8-488a-9fc1-b2033c704195"/>
    <xsd:import namespace="33df1a06-271a-45ec-a534-cde0a3f61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6e57-ceb8-488a-9fc1-b2033c704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f1a06-271a-45ec-a534-cde0a3f61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5BAF4-F4AA-44B5-A232-833428DB3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6e57-ceb8-488a-9fc1-b2033c704195"/>
    <ds:schemaRef ds:uri="33df1a06-271a-45ec-a534-cde0a3f61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C00B7-DF29-49A6-98B9-9140319175DB}">
  <ds:schemaRefs>
    <ds:schemaRef ds:uri="http://schemas.microsoft.com/sharepoint/v3/contenttype/forms"/>
  </ds:schemaRefs>
</ds:datastoreItem>
</file>

<file path=customXml/itemProps3.xml><?xml version="1.0" encoding="utf-8"?>
<ds:datastoreItem xmlns:ds="http://schemas.openxmlformats.org/officeDocument/2006/customXml" ds:itemID="{57FAFE2D-B304-4D69-A8DC-2C95C75D64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13</cp:revision>
  <dcterms:created xsi:type="dcterms:W3CDTF">2023-11-15T14:26:00Z</dcterms:created>
  <dcterms:modified xsi:type="dcterms:W3CDTF">2023-11-15T14:32:00Z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0x0101008254B747BEC4A14B8820CEFC435A105B</vt:lpwstr>
  </property>
  <property fmtid="{D5CDD505-2E9C-101B-9397-08002B2CF9AE}" pid="3" name="Order">
    <vt:r8>52000</vt:r8>
  </property>
</Properties>
</file>